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B8257" w14:textId="77777777" w:rsidR="00F11FB8" w:rsidRPr="008A33B9" w:rsidRDefault="00481C69" w:rsidP="00EC7C44">
      <w:pPr>
        <w:jc w:val="center"/>
        <w:rPr>
          <w:b/>
          <w:bCs/>
          <w:lang w:val="fr-CA"/>
        </w:rPr>
      </w:pPr>
      <w:r w:rsidRPr="008A33B9">
        <w:rPr>
          <w:rFonts w:ascii="Calibri" w:hAnsi="Calibri"/>
          <w:b/>
          <w:noProof/>
          <w:sz w:val="22"/>
          <w:szCs w:val="22"/>
          <w:lang w:val="fr-CA" w:eastAsia="fr-FR"/>
        </w:rPr>
        <w:drawing>
          <wp:inline distT="0" distB="0" distL="0" distR="0" wp14:anchorId="1D0BF46D" wp14:editId="6EACADE5">
            <wp:extent cx="1295400" cy="1264167"/>
            <wp:effectExtent l="0" t="0" r="0" b="0"/>
            <wp:docPr id="8" name="Picture 8" descr="A picture containing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a-logo-t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6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41533" w14:textId="77777777" w:rsidR="00F11FB8" w:rsidRPr="008A33B9" w:rsidRDefault="00F11FB8" w:rsidP="00EC7C44">
      <w:pPr>
        <w:jc w:val="center"/>
        <w:rPr>
          <w:b/>
          <w:bCs/>
          <w:lang w:val="fr-CA"/>
        </w:rPr>
      </w:pPr>
    </w:p>
    <w:p w14:paraId="55A8ADEA" w14:textId="5A026A1D" w:rsidR="00DF607A" w:rsidRPr="008A33B9" w:rsidRDefault="00DF607A" w:rsidP="00EC7C44">
      <w:pPr>
        <w:jc w:val="center"/>
        <w:rPr>
          <w:b/>
          <w:bCs/>
          <w:lang w:val="fr-CA"/>
        </w:rPr>
      </w:pPr>
      <w:r w:rsidRPr="008A33B9">
        <w:rPr>
          <w:b/>
          <w:bCs/>
          <w:lang w:val="fr-CA"/>
        </w:rPr>
        <w:t>GUIDE DES PROGRAMMES D</w:t>
      </w:r>
      <w:r w:rsidR="00880CA5" w:rsidRPr="008A33B9">
        <w:rPr>
          <w:b/>
          <w:bCs/>
          <w:lang w:val="fr-CA"/>
        </w:rPr>
        <w:t>’</w:t>
      </w:r>
      <w:r w:rsidRPr="008A33B9">
        <w:rPr>
          <w:b/>
          <w:bCs/>
          <w:lang w:val="fr-CA"/>
        </w:rPr>
        <w:t>AIDE</w:t>
      </w:r>
    </w:p>
    <w:p w14:paraId="4CB95569" w14:textId="77777777" w:rsidR="00C76C19" w:rsidRPr="008A33B9" w:rsidRDefault="00C76C19" w:rsidP="00EC7C44">
      <w:pPr>
        <w:jc w:val="center"/>
        <w:rPr>
          <w:b/>
          <w:bCs/>
          <w:lang w:val="fr-CA"/>
        </w:rPr>
      </w:pPr>
    </w:p>
    <w:p w14:paraId="2CCCAC2E" w14:textId="099145AB" w:rsidR="00465802" w:rsidRPr="008A33B9" w:rsidRDefault="00DF607A" w:rsidP="00DF607A">
      <w:pPr>
        <w:jc w:val="center"/>
        <w:rPr>
          <w:b/>
          <w:bCs/>
          <w:lang w:val="fr-CA"/>
        </w:rPr>
      </w:pPr>
      <w:r w:rsidRPr="008A33B9">
        <w:rPr>
          <w:b/>
          <w:bCs/>
          <w:lang w:val="fr-CA"/>
        </w:rPr>
        <w:t xml:space="preserve">COVID-19 : </w:t>
      </w:r>
      <w:r w:rsidR="00071D5C" w:rsidRPr="008A33B9">
        <w:rPr>
          <w:b/>
          <w:bCs/>
          <w:lang w:val="fr-CA"/>
        </w:rPr>
        <w:t>Programmes d</w:t>
      </w:r>
      <w:r w:rsidR="00880CA5" w:rsidRPr="008A33B9">
        <w:rPr>
          <w:b/>
          <w:bCs/>
          <w:lang w:val="fr-CA"/>
        </w:rPr>
        <w:t>’</w:t>
      </w:r>
      <w:r w:rsidR="00071D5C" w:rsidRPr="008A33B9">
        <w:rPr>
          <w:b/>
          <w:bCs/>
          <w:lang w:val="fr-CA"/>
        </w:rPr>
        <w:t>aide pour les cabinets dentaires et le personnel</w:t>
      </w:r>
      <w:r w:rsidR="00A7596E" w:rsidRPr="008A33B9">
        <w:rPr>
          <w:b/>
          <w:bCs/>
          <w:lang w:val="fr-CA"/>
        </w:rPr>
        <w:t xml:space="preserve"> dentaire</w:t>
      </w:r>
      <w:r w:rsidRPr="008A33B9">
        <w:rPr>
          <w:b/>
          <w:bCs/>
          <w:lang w:val="fr-CA"/>
        </w:rPr>
        <w:t xml:space="preserve"> </w:t>
      </w:r>
    </w:p>
    <w:p w14:paraId="42F62FE9" w14:textId="77777777" w:rsidR="00F17FE9" w:rsidRPr="008A33B9" w:rsidRDefault="00F17FE9">
      <w:pPr>
        <w:rPr>
          <w:lang w:val="fr-CA"/>
        </w:rPr>
      </w:pPr>
    </w:p>
    <w:p w14:paraId="38C27454" w14:textId="68227F14" w:rsidR="00F17FE9" w:rsidRPr="008A33B9" w:rsidRDefault="00071D5C" w:rsidP="00F33C54">
      <w:pPr>
        <w:rPr>
          <w:lang w:val="fr-CA"/>
        </w:rPr>
      </w:pPr>
      <w:r w:rsidRPr="008A33B9">
        <w:rPr>
          <w:lang w:val="fr-CA"/>
        </w:rPr>
        <w:t>Ci-dessous figure une liste de programmes</w:t>
      </w:r>
      <w:r w:rsidR="00E43814" w:rsidRPr="008A33B9">
        <w:rPr>
          <w:lang w:val="fr-CA"/>
        </w:rPr>
        <w:t xml:space="preserve"> fédéraux</w:t>
      </w:r>
      <w:r w:rsidRPr="008A33B9">
        <w:rPr>
          <w:lang w:val="fr-CA"/>
        </w:rPr>
        <w:t xml:space="preserve"> qui existent déjà ou que le gouvernement vient d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 xml:space="preserve">annoncer pour </w:t>
      </w:r>
      <w:r w:rsidR="00F33C54" w:rsidRPr="008A33B9">
        <w:rPr>
          <w:lang w:val="fr-CA"/>
        </w:rPr>
        <w:t>atténuer</w:t>
      </w:r>
      <w:r w:rsidRPr="008A33B9">
        <w:rPr>
          <w:lang w:val="fr-CA"/>
        </w:rPr>
        <w:t xml:space="preserve"> les </w:t>
      </w:r>
      <w:r w:rsidR="00E43814" w:rsidRPr="008A33B9">
        <w:rPr>
          <w:lang w:val="fr-CA"/>
        </w:rPr>
        <w:t>contrecoups de</w:t>
      </w:r>
      <w:r w:rsidR="00F33C54" w:rsidRPr="008A33B9">
        <w:rPr>
          <w:lang w:val="fr-CA"/>
        </w:rPr>
        <w:t xml:space="preserve"> </w:t>
      </w:r>
      <w:r w:rsidRPr="008A33B9">
        <w:rPr>
          <w:lang w:val="fr-CA"/>
        </w:rPr>
        <w:t xml:space="preserve">la COVID-19 </w:t>
      </w:r>
      <w:r w:rsidR="00BB3F4D" w:rsidRPr="008A33B9">
        <w:rPr>
          <w:lang w:val="fr-CA"/>
        </w:rPr>
        <w:t>sur les</w:t>
      </w:r>
      <w:r w:rsidR="00F33C54" w:rsidRPr="008A33B9">
        <w:rPr>
          <w:lang w:val="fr-CA"/>
        </w:rPr>
        <w:t xml:space="preserve"> cabinets dentaires, leurs associés et leur</w:t>
      </w:r>
      <w:r w:rsidR="00BB3F4D" w:rsidRPr="008A33B9">
        <w:rPr>
          <w:lang w:val="fr-CA"/>
        </w:rPr>
        <w:t xml:space="preserve"> personnel</w:t>
      </w:r>
      <w:r w:rsidR="00F33C54" w:rsidRPr="008A33B9">
        <w:rPr>
          <w:lang w:val="fr-CA"/>
        </w:rPr>
        <w:t>.</w:t>
      </w:r>
    </w:p>
    <w:p w14:paraId="16F57A35" w14:textId="77777777" w:rsidR="00EC7C44" w:rsidRPr="008A33B9" w:rsidRDefault="00EC7C44">
      <w:pPr>
        <w:rPr>
          <w:lang w:val="fr-CA"/>
        </w:rPr>
      </w:pPr>
    </w:p>
    <w:p w14:paraId="625E05DD" w14:textId="3A312814" w:rsidR="00EC7C44" w:rsidRPr="008A33B9" w:rsidRDefault="00EC7C44">
      <w:pPr>
        <w:rPr>
          <w:b/>
          <w:bCs/>
          <w:i/>
          <w:iCs/>
          <w:lang w:val="fr-CA"/>
        </w:rPr>
      </w:pPr>
      <w:r w:rsidRPr="008A33B9">
        <w:rPr>
          <w:b/>
          <w:bCs/>
          <w:i/>
          <w:iCs/>
          <w:lang w:val="fr-CA"/>
        </w:rPr>
        <w:t xml:space="preserve">Information </w:t>
      </w:r>
      <w:r w:rsidR="00907FA2" w:rsidRPr="008A33B9">
        <w:rPr>
          <w:b/>
          <w:bCs/>
          <w:i/>
          <w:iCs/>
          <w:lang w:val="fr-CA"/>
        </w:rPr>
        <w:t xml:space="preserve">à jour en date du </w:t>
      </w:r>
      <w:r w:rsidR="006C1C20" w:rsidRPr="00215F64">
        <w:rPr>
          <w:b/>
          <w:bCs/>
          <w:i/>
          <w:iCs/>
          <w:lang w:val="fr-CA"/>
        </w:rPr>
        <w:t>16</w:t>
      </w:r>
      <w:r w:rsidR="003B3F79" w:rsidRPr="00215F64">
        <w:rPr>
          <w:b/>
          <w:bCs/>
          <w:i/>
          <w:iCs/>
          <w:lang w:val="fr-CA"/>
        </w:rPr>
        <w:t xml:space="preserve"> avril</w:t>
      </w:r>
      <w:r w:rsidRPr="00215F64">
        <w:rPr>
          <w:b/>
          <w:bCs/>
          <w:i/>
          <w:iCs/>
          <w:lang w:val="fr-CA"/>
        </w:rPr>
        <w:t xml:space="preserve"> 2020</w:t>
      </w:r>
      <w:r w:rsidR="00BE28CE" w:rsidRPr="00215F64">
        <w:rPr>
          <w:b/>
          <w:bCs/>
          <w:i/>
          <w:iCs/>
          <w:lang w:val="fr-CA"/>
        </w:rPr>
        <w:t>.</w:t>
      </w:r>
    </w:p>
    <w:p w14:paraId="4C13DB7B" w14:textId="77777777" w:rsidR="003B6886" w:rsidRPr="008A33B9" w:rsidRDefault="003B6886">
      <w:pPr>
        <w:rPr>
          <w:lang w:val="fr-CA"/>
        </w:rPr>
      </w:pPr>
    </w:p>
    <w:p w14:paraId="651D6E36" w14:textId="56C0E0E1" w:rsidR="004519D3" w:rsidRPr="008A33B9" w:rsidRDefault="00907FA2">
      <w:pPr>
        <w:rPr>
          <w:lang w:val="fr-CA"/>
        </w:rPr>
      </w:pPr>
      <w:r w:rsidRPr="008A33B9">
        <w:rPr>
          <w:lang w:val="fr-CA"/>
        </w:rPr>
        <w:t xml:space="preserve">La liste complète de ces </w:t>
      </w:r>
      <w:r w:rsidR="00392692" w:rsidRPr="008A33B9">
        <w:rPr>
          <w:lang w:val="fr-CA"/>
        </w:rPr>
        <w:t>mesures</w:t>
      </w:r>
      <w:r w:rsidRPr="008A33B9">
        <w:rPr>
          <w:lang w:val="fr-CA"/>
        </w:rPr>
        <w:t xml:space="preserve"> se trouve ici : </w:t>
      </w:r>
      <w:hyperlink r:id="rId8" w:history="1">
        <w:r w:rsidR="00686606" w:rsidRPr="008A33B9">
          <w:rPr>
            <w:rStyle w:val="Hyperlink"/>
            <w:lang w:val="fr-CA"/>
          </w:rPr>
          <w:t>https://www.canada.ca/fr/ministere-finances/plan-intervention-economique.html</w:t>
        </w:r>
      </w:hyperlink>
    </w:p>
    <w:p w14:paraId="3519EAE7" w14:textId="77777777" w:rsidR="0071685F" w:rsidRPr="008A33B9" w:rsidRDefault="0071685F">
      <w:pPr>
        <w:rPr>
          <w:lang w:val="fr-CA"/>
        </w:rPr>
      </w:pPr>
    </w:p>
    <w:p w14:paraId="3E557F3A" w14:textId="2E120E1F" w:rsidR="0071685F" w:rsidRPr="008A33B9" w:rsidRDefault="00907FA2" w:rsidP="00F92994">
      <w:pPr>
        <w:jc w:val="center"/>
        <w:rPr>
          <w:b/>
          <w:bCs/>
          <w:lang w:val="fr-CA"/>
        </w:rPr>
      </w:pPr>
      <w:r w:rsidRPr="008A33B9">
        <w:rPr>
          <w:b/>
          <w:bCs/>
          <w:lang w:val="fr-CA"/>
        </w:rPr>
        <w:t>POUR LES CABINETS DENTAIRES</w:t>
      </w:r>
    </w:p>
    <w:p w14:paraId="70FEAFB4" w14:textId="77777777" w:rsidR="0071685F" w:rsidRPr="008A33B9" w:rsidRDefault="0071685F">
      <w:pPr>
        <w:rPr>
          <w:lang w:val="fr-CA"/>
        </w:rPr>
      </w:pPr>
    </w:p>
    <w:p w14:paraId="38A10B57" w14:textId="56A0AA32" w:rsidR="00EC7C44" w:rsidRPr="008A33B9" w:rsidRDefault="00907FA2" w:rsidP="00C62B00">
      <w:pPr>
        <w:jc w:val="center"/>
        <w:rPr>
          <w:lang w:val="fr-CA"/>
        </w:rPr>
      </w:pPr>
      <w:r w:rsidRPr="008A33B9">
        <w:rPr>
          <w:b/>
          <w:bCs/>
          <w:i/>
          <w:iCs/>
          <w:lang w:val="fr-CA"/>
        </w:rPr>
        <w:t>Ressources pour les employeurs</w:t>
      </w:r>
    </w:p>
    <w:p w14:paraId="45538CFD" w14:textId="77777777" w:rsidR="00F6768E" w:rsidRPr="008A33B9" w:rsidRDefault="00F6768E">
      <w:pPr>
        <w:rPr>
          <w:lang w:val="fr-CA"/>
        </w:rPr>
      </w:pPr>
    </w:p>
    <w:p w14:paraId="5D7CED6D" w14:textId="6CAE2E15" w:rsidR="003B6886" w:rsidRPr="008A33B9" w:rsidRDefault="00907FA2" w:rsidP="003B6886">
      <w:pPr>
        <w:rPr>
          <w:b/>
          <w:bCs/>
          <w:lang w:val="fr-CA"/>
        </w:rPr>
      </w:pPr>
      <w:r w:rsidRPr="00215F64">
        <w:rPr>
          <w:b/>
          <w:bCs/>
          <w:lang w:val="fr-CA"/>
        </w:rPr>
        <w:t xml:space="preserve">Subvention salariale </w:t>
      </w:r>
      <w:r w:rsidR="00F6768E" w:rsidRPr="00215F64">
        <w:rPr>
          <w:b/>
          <w:bCs/>
          <w:lang w:val="fr-CA"/>
        </w:rPr>
        <w:t>d’urgence du Canada</w:t>
      </w:r>
    </w:p>
    <w:p w14:paraId="48D83C38" w14:textId="77777777" w:rsidR="00907FA2" w:rsidRPr="008A33B9" w:rsidRDefault="00907FA2" w:rsidP="003B6886">
      <w:pPr>
        <w:rPr>
          <w:b/>
          <w:bCs/>
          <w:lang w:val="fr-CA"/>
        </w:rPr>
      </w:pPr>
    </w:p>
    <w:p w14:paraId="7B31A6C9" w14:textId="77777777" w:rsidR="006C1C20" w:rsidRPr="008A33B9" w:rsidRDefault="00907FA2" w:rsidP="003B6886">
      <w:pPr>
        <w:rPr>
          <w:lang w:val="fr-CA"/>
        </w:rPr>
      </w:pPr>
      <w:r w:rsidRPr="008A33B9">
        <w:rPr>
          <w:b/>
          <w:bCs/>
          <w:lang w:val="fr-CA"/>
        </w:rPr>
        <w:t>Qu</w:t>
      </w:r>
      <w:r w:rsidR="00880CA5" w:rsidRPr="008A33B9">
        <w:rPr>
          <w:b/>
          <w:bCs/>
          <w:lang w:val="fr-CA"/>
        </w:rPr>
        <w:t>’</w:t>
      </w:r>
      <w:r w:rsidRPr="008A33B9">
        <w:rPr>
          <w:b/>
          <w:bCs/>
          <w:lang w:val="fr-CA"/>
        </w:rPr>
        <w:t>est-ce que c</w:t>
      </w:r>
      <w:r w:rsidR="00880CA5" w:rsidRPr="008A33B9">
        <w:rPr>
          <w:b/>
          <w:bCs/>
          <w:lang w:val="fr-CA"/>
        </w:rPr>
        <w:t>’</w:t>
      </w:r>
      <w:r w:rsidRPr="008A33B9">
        <w:rPr>
          <w:b/>
          <w:bCs/>
          <w:lang w:val="fr-CA"/>
        </w:rPr>
        <w:t>est</w:t>
      </w:r>
      <w:r w:rsidR="00BC6DD7" w:rsidRPr="008A33B9">
        <w:rPr>
          <w:b/>
          <w:bCs/>
          <w:lang w:val="fr-CA"/>
        </w:rPr>
        <w:t>?</w:t>
      </w:r>
      <w:r w:rsidR="00BC6DD7" w:rsidRPr="008A33B9">
        <w:rPr>
          <w:lang w:val="fr-CA"/>
        </w:rPr>
        <w:t xml:space="preserve"> </w:t>
      </w:r>
    </w:p>
    <w:p w14:paraId="75F297CC" w14:textId="77777777" w:rsidR="00215F64" w:rsidRDefault="00215F64" w:rsidP="0073152B">
      <w:pPr>
        <w:rPr>
          <w:lang w:val="fr-CA"/>
        </w:rPr>
      </w:pPr>
    </w:p>
    <w:p w14:paraId="428C56A6" w14:textId="78FBFBAA" w:rsidR="003B6886" w:rsidRPr="008A33B9" w:rsidRDefault="00521695" w:rsidP="0073152B">
      <w:pPr>
        <w:rPr>
          <w:lang w:val="fr-CA"/>
        </w:rPr>
      </w:pPr>
      <w:r w:rsidRPr="008A33B9">
        <w:rPr>
          <w:lang w:val="fr-CA"/>
        </w:rPr>
        <w:t>La Subvention salariale d’urgence du Canada est une mesure</w:t>
      </w:r>
      <w:r w:rsidR="00292A6A" w:rsidRPr="008A33B9">
        <w:rPr>
          <w:lang w:val="fr-CA"/>
        </w:rPr>
        <w:t xml:space="preserve"> qui couvrira une partie importante des salaires des entreprises admissibles</w:t>
      </w:r>
      <w:r w:rsidR="0073152B" w:rsidRPr="008A33B9">
        <w:rPr>
          <w:lang w:val="fr-CA"/>
        </w:rPr>
        <w:t xml:space="preserve"> durant un</w:t>
      </w:r>
      <w:r w:rsidR="008A33B9">
        <w:rPr>
          <w:lang w:val="fr-CA"/>
        </w:rPr>
        <w:t>e</w:t>
      </w:r>
      <w:r w:rsidR="0073152B" w:rsidRPr="008A33B9">
        <w:rPr>
          <w:lang w:val="fr-CA"/>
        </w:rPr>
        <w:t xml:space="preserve"> période allant </w:t>
      </w:r>
      <w:r w:rsidR="0097282C" w:rsidRPr="008A33B9">
        <w:rPr>
          <w:lang w:val="fr-CA"/>
        </w:rPr>
        <w:t>jusqu’à trois moi</w:t>
      </w:r>
      <w:r w:rsidR="0097282C" w:rsidRPr="00215F64">
        <w:rPr>
          <w:lang w:val="fr-CA"/>
        </w:rPr>
        <w:t>s</w:t>
      </w:r>
      <w:r w:rsidR="006C1C20" w:rsidRPr="00215F64">
        <w:rPr>
          <w:lang w:val="fr-CA"/>
        </w:rPr>
        <w:t>.</w:t>
      </w:r>
    </w:p>
    <w:p w14:paraId="746980DA" w14:textId="77777777" w:rsidR="006C1C20" w:rsidRPr="008A33B9" w:rsidRDefault="006C1C20" w:rsidP="003B6886">
      <w:pPr>
        <w:rPr>
          <w:lang w:val="fr-CA"/>
        </w:rPr>
      </w:pPr>
    </w:p>
    <w:p w14:paraId="11169EC4" w14:textId="1E4E8AD9" w:rsidR="004A58EE" w:rsidRPr="008A33B9" w:rsidRDefault="004A58EE" w:rsidP="00A2698F">
      <w:pPr>
        <w:rPr>
          <w:lang w:val="fr-CA"/>
        </w:rPr>
      </w:pPr>
      <w:r w:rsidRPr="008A33B9">
        <w:rPr>
          <w:lang w:val="fr-CA"/>
        </w:rPr>
        <w:t xml:space="preserve">Le gouvernement couvrira 75 % </w:t>
      </w:r>
      <w:r w:rsidR="00DC503C" w:rsidRPr="008A33B9">
        <w:rPr>
          <w:lang w:val="fr-CA"/>
        </w:rPr>
        <w:t>de</w:t>
      </w:r>
      <w:r w:rsidR="008A5681" w:rsidRPr="008A33B9">
        <w:rPr>
          <w:lang w:val="fr-CA"/>
        </w:rPr>
        <w:t xml:space="preserve"> la première tranche </w:t>
      </w:r>
      <w:r w:rsidR="00F73025" w:rsidRPr="008A33B9">
        <w:rPr>
          <w:lang w:val="fr-CA"/>
        </w:rPr>
        <w:t xml:space="preserve">salariale </w:t>
      </w:r>
      <w:r w:rsidR="008A5681" w:rsidRPr="008A33B9">
        <w:rPr>
          <w:lang w:val="fr-CA"/>
        </w:rPr>
        <w:t>de</w:t>
      </w:r>
      <w:r w:rsidR="00BB7AB8" w:rsidRPr="008A33B9">
        <w:rPr>
          <w:lang w:val="fr-CA"/>
        </w:rPr>
        <w:t xml:space="preserve"> 58</w:t>
      </w:r>
      <w:r w:rsidRPr="008A33B9">
        <w:rPr>
          <w:lang w:val="fr-CA"/>
        </w:rPr>
        <w:t> </w:t>
      </w:r>
      <w:r w:rsidR="00BB7AB8" w:rsidRPr="008A33B9">
        <w:rPr>
          <w:lang w:val="fr-CA"/>
        </w:rPr>
        <w:t>700</w:t>
      </w:r>
      <w:r w:rsidRPr="008A33B9">
        <w:rPr>
          <w:lang w:val="fr-CA"/>
        </w:rPr>
        <w:t> </w:t>
      </w:r>
      <w:r w:rsidR="00BB7AB8" w:rsidRPr="008A33B9">
        <w:rPr>
          <w:lang w:val="fr-CA"/>
        </w:rPr>
        <w:t>$</w:t>
      </w:r>
      <w:r w:rsidR="00DC503C" w:rsidRPr="008A33B9">
        <w:rPr>
          <w:lang w:val="fr-CA"/>
        </w:rPr>
        <w:t xml:space="preserve"> d’un employé</w:t>
      </w:r>
      <w:r w:rsidR="00BB7AB8" w:rsidRPr="008A33B9">
        <w:rPr>
          <w:lang w:val="fr-CA"/>
        </w:rPr>
        <w:t>, ce qui équivaut à une subvention de 847</w:t>
      </w:r>
      <w:r w:rsidR="005F13D4" w:rsidRPr="008A33B9">
        <w:rPr>
          <w:lang w:val="fr-CA"/>
        </w:rPr>
        <w:t> </w:t>
      </w:r>
      <w:r w:rsidR="00BB7AB8" w:rsidRPr="008A33B9">
        <w:rPr>
          <w:lang w:val="fr-CA"/>
        </w:rPr>
        <w:t>$ par semaine</w:t>
      </w:r>
      <w:r w:rsidR="00A2698F" w:rsidRPr="008A33B9">
        <w:rPr>
          <w:lang w:val="fr-CA"/>
        </w:rPr>
        <w:t xml:space="preserve"> par employé</w:t>
      </w:r>
      <w:r w:rsidR="00F80FB0" w:rsidRPr="008A33B9">
        <w:rPr>
          <w:lang w:val="fr-CA"/>
        </w:rPr>
        <w:t>.</w:t>
      </w:r>
    </w:p>
    <w:p w14:paraId="090ACBC6" w14:textId="77777777" w:rsidR="00A2698F" w:rsidRPr="008A33B9" w:rsidRDefault="00A2698F" w:rsidP="00A2698F">
      <w:pPr>
        <w:rPr>
          <w:lang w:val="fr-CA"/>
        </w:rPr>
      </w:pPr>
    </w:p>
    <w:p w14:paraId="7E381782" w14:textId="3C8C1449" w:rsidR="00A2698F" w:rsidRPr="008A33B9" w:rsidRDefault="00A2698F" w:rsidP="00A2698F">
      <w:pPr>
        <w:rPr>
          <w:lang w:val="fr-CA"/>
        </w:rPr>
      </w:pPr>
      <w:r w:rsidRPr="008A33B9">
        <w:rPr>
          <w:lang w:val="fr-CA"/>
        </w:rPr>
        <w:t>Cette subvention est rétroactive au 15 mars 2020 et en vigueur jusqu’au 20 </w:t>
      </w:r>
      <w:r w:rsidR="000616AF" w:rsidRPr="008A33B9">
        <w:rPr>
          <w:lang w:val="fr-CA"/>
        </w:rPr>
        <w:t>juin</w:t>
      </w:r>
      <w:r w:rsidRPr="008A33B9">
        <w:rPr>
          <w:lang w:val="fr-CA"/>
        </w:rPr>
        <w:t xml:space="preserve"> 2020.</w:t>
      </w:r>
    </w:p>
    <w:p w14:paraId="15390A53" w14:textId="77777777" w:rsidR="00557633" w:rsidRPr="008A33B9" w:rsidRDefault="00557633" w:rsidP="003B6886">
      <w:pPr>
        <w:rPr>
          <w:lang w:val="fr-CA"/>
        </w:rPr>
      </w:pPr>
    </w:p>
    <w:p w14:paraId="4F2767F8" w14:textId="7BC5FFD0" w:rsidR="006C1C20" w:rsidRPr="008A33B9" w:rsidRDefault="009C5F21" w:rsidP="003B6886">
      <w:pPr>
        <w:rPr>
          <w:lang w:val="fr-CA"/>
        </w:rPr>
      </w:pPr>
      <w:r w:rsidRPr="008A33B9">
        <w:rPr>
          <w:b/>
          <w:bCs/>
          <w:lang w:val="fr-CA"/>
        </w:rPr>
        <w:t>Qui est admissible</w:t>
      </w:r>
      <w:r w:rsidR="00557633" w:rsidRPr="008A33B9">
        <w:rPr>
          <w:b/>
          <w:bCs/>
          <w:lang w:val="fr-CA"/>
        </w:rPr>
        <w:t>?</w:t>
      </w:r>
    </w:p>
    <w:p w14:paraId="7F4CD28B" w14:textId="77777777" w:rsidR="006C1C20" w:rsidRPr="008A33B9" w:rsidRDefault="006C1C20" w:rsidP="003B6886">
      <w:pPr>
        <w:rPr>
          <w:lang w:val="fr-CA"/>
        </w:rPr>
      </w:pPr>
    </w:p>
    <w:p w14:paraId="6E1E9B11" w14:textId="35CC7261" w:rsidR="003B6886" w:rsidRPr="008A33B9" w:rsidRDefault="0019697A" w:rsidP="003B6886">
      <w:pPr>
        <w:rPr>
          <w:lang w:val="fr-CA"/>
        </w:rPr>
      </w:pPr>
      <w:r w:rsidRPr="008A33B9">
        <w:rPr>
          <w:lang w:val="fr-CA"/>
        </w:rPr>
        <w:t>Tous les employeurs sont admissibles, y compris les petites et moyennes entreprises, les entreprise</w:t>
      </w:r>
      <w:r w:rsidR="006D01AE" w:rsidRPr="008A33B9">
        <w:rPr>
          <w:lang w:val="fr-CA"/>
        </w:rPr>
        <w:t>s</w:t>
      </w:r>
      <w:r w:rsidRPr="008A33B9">
        <w:rPr>
          <w:lang w:val="fr-CA"/>
        </w:rPr>
        <w:t xml:space="preserve"> à propriétaire unique et les partenariats ainsi que les organismes à but non lucratif et les organismes </w:t>
      </w:r>
      <w:r w:rsidR="00194965" w:rsidRPr="008A33B9">
        <w:rPr>
          <w:lang w:val="fr-CA"/>
        </w:rPr>
        <w:t>de bienfaisance enregistrés</w:t>
      </w:r>
      <w:r w:rsidRPr="008A33B9">
        <w:rPr>
          <w:lang w:val="fr-CA"/>
        </w:rPr>
        <w:t>.</w:t>
      </w:r>
    </w:p>
    <w:p w14:paraId="6F888754" w14:textId="77777777" w:rsidR="006D01AE" w:rsidRPr="008A33B9" w:rsidRDefault="006D01AE" w:rsidP="003B6886">
      <w:pPr>
        <w:rPr>
          <w:lang w:val="fr-CA"/>
        </w:rPr>
      </w:pPr>
    </w:p>
    <w:p w14:paraId="04435953" w14:textId="6B42B890" w:rsidR="0073152B" w:rsidRPr="00215F64" w:rsidRDefault="0073152B" w:rsidP="006C1C20">
      <w:pPr>
        <w:rPr>
          <w:lang w:val="fr-CA"/>
        </w:rPr>
      </w:pPr>
      <w:r w:rsidRPr="008A33B9">
        <w:rPr>
          <w:lang w:val="fr-CA"/>
        </w:rPr>
        <w:lastRenderedPageBreak/>
        <w:t xml:space="preserve">Pour le mois de mars, </w:t>
      </w:r>
      <w:r w:rsidR="00425BC9" w:rsidRPr="008A33B9">
        <w:rPr>
          <w:lang w:val="fr-CA"/>
        </w:rPr>
        <w:t>les</w:t>
      </w:r>
      <w:r w:rsidRPr="008A33B9">
        <w:rPr>
          <w:lang w:val="fr-CA"/>
        </w:rPr>
        <w:t xml:space="preserve"> employe</w:t>
      </w:r>
      <w:r w:rsidR="00414661" w:rsidRPr="008A33B9">
        <w:rPr>
          <w:lang w:val="fr-CA"/>
        </w:rPr>
        <w:t>ur</w:t>
      </w:r>
      <w:r w:rsidR="00425BC9" w:rsidRPr="008A33B9">
        <w:rPr>
          <w:lang w:val="fr-CA"/>
        </w:rPr>
        <w:t>s</w:t>
      </w:r>
      <w:r w:rsidR="00414661" w:rsidRPr="008A33B9">
        <w:rPr>
          <w:lang w:val="fr-CA"/>
        </w:rPr>
        <w:t xml:space="preserve"> devr</w:t>
      </w:r>
      <w:r w:rsidR="00425BC9" w:rsidRPr="008A33B9">
        <w:rPr>
          <w:lang w:val="fr-CA"/>
        </w:rPr>
        <w:t>ont</w:t>
      </w:r>
      <w:r w:rsidR="00414661" w:rsidRPr="008A33B9">
        <w:rPr>
          <w:lang w:val="fr-CA"/>
        </w:rPr>
        <w:t xml:space="preserve"> montrer que </w:t>
      </w:r>
      <w:r w:rsidR="00425BC9" w:rsidRPr="008A33B9">
        <w:rPr>
          <w:lang w:val="fr-CA"/>
        </w:rPr>
        <w:t>leurs</w:t>
      </w:r>
      <w:r w:rsidR="00414661" w:rsidRPr="008A33B9">
        <w:rPr>
          <w:lang w:val="fr-CA"/>
        </w:rPr>
        <w:t xml:space="preserve"> revenu</w:t>
      </w:r>
      <w:r w:rsidRPr="008A33B9">
        <w:rPr>
          <w:lang w:val="fr-CA"/>
        </w:rPr>
        <w:t>s ont diminué de 15 % ou plus</w:t>
      </w:r>
      <w:r w:rsidR="00414661" w:rsidRPr="008A33B9">
        <w:rPr>
          <w:lang w:val="fr-CA"/>
        </w:rPr>
        <w:t xml:space="preserve">. </w:t>
      </w:r>
      <w:r w:rsidR="00425BC9" w:rsidRPr="008A33B9">
        <w:rPr>
          <w:lang w:val="fr-CA"/>
        </w:rPr>
        <w:t>Pour le calcul, i</w:t>
      </w:r>
      <w:r w:rsidR="00414661" w:rsidRPr="008A33B9">
        <w:rPr>
          <w:lang w:val="fr-CA"/>
        </w:rPr>
        <w:t>l</w:t>
      </w:r>
      <w:r w:rsidR="00425BC9" w:rsidRPr="008A33B9">
        <w:rPr>
          <w:lang w:val="fr-CA"/>
        </w:rPr>
        <w:t>s</w:t>
      </w:r>
      <w:r w:rsidR="00414661" w:rsidRPr="008A33B9">
        <w:rPr>
          <w:lang w:val="fr-CA"/>
        </w:rPr>
        <w:t xml:space="preserve"> devr</w:t>
      </w:r>
      <w:r w:rsidR="00425BC9" w:rsidRPr="008A33B9">
        <w:rPr>
          <w:lang w:val="fr-CA"/>
        </w:rPr>
        <w:t>ont</w:t>
      </w:r>
      <w:r w:rsidR="00414661" w:rsidRPr="008A33B9">
        <w:rPr>
          <w:lang w:val="fr-CA"/>
        </w:rPr>
        <w:t xml:space="preserve"> comparer </w:t>
      </w:r>
      <w:r w:rsidR="00425BC9" w:rsidRPr="008A33B9">
        <w:rPr>
          <w:lang w:val="fr-CA"/>
        </w:rPr>
        <w:t>leurs</w:t>
      </w:r>
      <w:r w:rsidR="00414661" w:rsidRPr="008A33B9">
        <w:rPr>
          <w:lang w:val="fr-CA"/>
        </w:rPr>
        <w:t xml:space="preserve"> revenus avec ceux de mars 2019 ou avec </w:t>
      </w:r>
      <w:r w:rsidR="00D9258F" w:rsidRPr="008A33B9">
        <w:rPr>
          <w:lang w:val="fr-CA"/>
        </w:rPr>
        <w:t xml:space="preserve">la moyenne de </w:t>
      </w:r>
      <w:r w:rsidR="00414661" w:rsidRPr="008A33B9">
        <w:rPr>
          <w:lang w:val="fr-CA"/>
        </w:rPr>
        <w:t>ceux de janvier et février 2020</w:t>
      </w:r>
      <w:r w:rsidR="00414661" w:rsidRPr="00215F64">
        <w:rPr>
          <w:lang w:val="fr-CA"/>
        </w:rPr>
        <w:t>. Pour les mois suivants, il</w:t>
      </w:r>
      <w:r w:rsidR="00425BC9" w:rsidRPr="00215F64">
        <w:rPr>
          <w:lang w:val="fr-CA"/>
        </w:rPr>
        <w:t>s</w:t>
      </w:r>
      <w:r w:rsidR="00414661" w:rsidRPr="00215F64">
        <w:rPr>
          <w:lang w:val="fr-CA"/>
        </w:rPr>
        <w:t xml:space="preserve"> devr</w:t>
      </w:r>
      <w:r w:rsidR="00425BC9" w:rsidRPr="00215F64">
        <w:rPr>
          <w:lang w:val="fr-CA"/>
        </w:rPr>
        <w:t>ont</w:t>
      </w:r>
      <w:r w:rsidR="00414661" w:rsidRPr="00215F64">
        <w:rPr>
          <w:lang w:val="fr-CA"/>
        </w:rPr>
        <w:t xml:space="preserve"> montrer que </w:t>
      </w:r>
      <w:r w:rsidR="00425BC9" w:rsidRPr="00215F64">
        <w:rPr>
          <w:lang w:val="fr-CA"/>
        </w:rPr>
        <w:t>leurs</w:t>
      </w:r>
      <w:r w:rsidR="00414661" w:rsidRPr="00215F64">
        <w:rPr>
          <w:lang w:val="fr-CA"/>
        </w:rPr>
        <w:t xml:space="preserve"> revenus ont baissé d</w:t>
      </w:r>
      <w:r w:rsidR="00D9258F" w:rsidRPr="00215F64">
        <w:rPr>
          <w:lang w:val="fr-CA"/>
        </w:rPr>
        <w:t xml:space="preserve">’au moins </w:t>
      </w:r>
      <w:r w:rsidR="00414661" w:rsidRPr="00215F64">
        <w:rPr>
          <w:lang w:val="fr-CA"/>
        </w:rPr>
        <w:t>30 %</w:t>
      </w:r>
      <w:r w:rsidR="00BE4053" w:rsidRPr="00215F64">
        <w:rPr>
          <w:lang w:val="fr-CA"/>
        </w:rPr>
        <w:t>.</w:t>
      </w:r>
    </w:p>
    <w:p w14:paraId="111BE858" w14:textId="77777777" w:rsidR="00D9258F" w:rsidRPr="00215F64" w:rsidRDefault="00D9258F" w:rsidP="006C1C20">
      <w:pPr>
        <w:rPr>
          <w:lang w:val="fr-CA"/>
        </w:rPr>
      </w:pPr>
    </w:p>
    <w:p w14:paraId="1071DC05" w14:textId="20302C54" w:rsidR="00D9258F" w:rsidRPr="00215F64" w:rsidRDefault="00D9258F" w:rsidP="006C1C20">
      <w:pPr>
        <w:rPr>
          <w:lang w:val="fr-CA"/>
        </w:rPr>
      </w:pPr>
      <w:r w:rsidRPr="00215F64">
        <w:rPr>
          <w:lang w:val="fr-CA"/>
        </w:rPr>
        <w:t>La rémunération admissible comprend les traitements, le salaire et les autres rémunérations comme les prestations imposables.</w:t>
      </w:r>
    </w:p>
    <w:p w14:paraId="5FAE385E" w14:textId="77777777" w:rsidR="00525259" w:rsidRPr="00215F64" w:rsidRDefault="00525259" w:rsidP="006C1C20">
      <w:pPr>
        <w:rPr>
          <w:lang w:val="fr-CA"/>
        </w:rPr>
      </w:pPr>
    </w:p>
    <w:p w14:paraId="246B00FC" w14:textId="0B410BE9" w:rsidR="00443A7A" w:rsidRPr="008A33B9" w:rsidRDefault="00425BC9" w:rsidP="006C1C20">
      <w:pPr>
        <w:rPr>
          <w:lang w:val="fr-CA"/>
        </w:rPr>
      </w:pPr>
      <w:r w:rsidRPr="00215F64">
        <w:rPr>
          <w:lang w:val="fr-CA"/>
        </w:rPr>
        <w:t>Les employeurs admissibles</w:t>
      </w:r>
      <w:r w:rsidR="00542D28" w:rsidRPr="00215F64">
        <w:rPr>
          <w:lang w:val="fr-CA"/>
        </w:rPr>
        <w:t xml:space="preserve"> à la </w:t>
      </w:r>
      <w:r w:rsidR="00542D28" w:rsidRPr="008A33B9">
        <w:rPr>
          <w:lang w:val="fr-CA"/>
        </w:rPr>
        <w:t xml:space="preserve">Subvention salariale d’urgence du Canada </w:t>
      </w:r>
      <w:r w:rsidRPr="008A33B9">
        <w:rPr>
          <w:lang w:val="fr-CA"/>
        </w:rPr>
        <w:t>peuven</w:t>
      </w:r>
      <w:r w:rsidR="00542D28" w:rsidRPr="008A33B9">
        <w:rPr>
          <w:lang w:val="fr-CA"/>
        </w:rPr>
        <w:t xml:space="preserve">t recevoir </w:t>
      </w:r>
      <w:r w:rsidR="00443A7A" w:rsidRPr="008A33B9">
        <w:rPr>
          <w:lang w:val="fr-CA"/>
        </w:rPr>
        <w:t xml:space="preserve">un remboursement </w:t>
      </w:r>
      <w:r w:rsidRPr="008A33B9">
        <w:rPr>
          <w:lang w:val="fr-CA"/>
        </w:rPr>
        <w:t>complet</w:t>
      </w:r>
      <w:r w:rsidR="00443A7A" w:rsidRPr="008A33B9">
        <w:rPr>
          <w:lang w:val="fr-CA"/>
        </w:rPr>
        <w:t xml:space="preserve"> de certaines </w:t>
      </w:r>
      <w:r w:rsidRPr="008A33B9">
        <w:rPr>
          <w:lang w:val="fr-CA"/>
        </w:rPr>
        <w:t xml:space="preserve">des </w:t>
      </w:r>
      <w:r w:rsidR="00443A7A" w:rsidRPr="008A33B9">
        <w:rPr>
          <w:lang w:val="fr-CA"/>
        </w:rPr>
        <w:t xml:space="preserve">cotisations </w:t>
      </w:r>
      <w:r w:rsidRPr="008A33B9">
        <w:rPr>
          <w:lang w:val="fr-CA"/>
        </w:rPr>
        <w:t xml:space="preserve">qu’ils ont versées </w:t>
      </w:r>
      <w:r w:rsidR="00443A7A" w:rsidRPr="008A33B9">
        <w:rPr>
          <w:lang w:val="fr-CA"/>
        </w:rPr>
        <w:t>à l’assurance-emploi, au Régime de pension du Canada, au Régime de pension du Québec et au Régime québécois d’assurance parentale</w:t>
      </w:r>
      <w:r w:rsidRPr="008A33B9">
        <w:rPr>
          <w:lang w:val="fr-CA"/>
        </w:rPr>
        <w:t xml:space="preserve"> pour les employés qui sont en congé payé.</w:t>
      </w:r>
    </w:p>
    <w:p w14:paraId="0A553D42" w14:textId="77777777" w:rsidR="00425BC9" w:rsidRPr="008A33B9" w:rsidRDefault="00425BC9" w:rsidP="006C1C20">
      <w:pPr>
        <w:rPr>
          <w:lang w:val="fr-CA"/>
        </w:rPr>
      </w:pPr>
    </w:p>
    <w:p w14:paraId="031BC507" w14:textId="54A1F1E1" w:rsidR="00425BC9" w:rsidRPr="008A33B9" w:rsidRDefault="00425BC9" w:rsidP="006C1C20">
      <w:pPr>
        <w:rPr>
          <w:lang w:val="fr-CA"/>
        </w:rPr>
      </w:pPr>
      <w:r w:rsidRPr="008A33B9">
        <w:rPr>
          <w:lang w:val="fr-CA"/>
        </w:rPr>
        <w:t xml:space="preserve">Les employeurs sont fortement </w:t>
      </w:r>
      <w:r w:rsidR="003C30B0" w:rsidRPr="008A33B9">
        <w:rPr>
          <w:lang w:val="fr-CA"/>
        </w:rPr>
        <w:t>invités</w:t>
      </w:r>
      <w:r w:rsidRPr="008A33B9">
        <w:rPr>
          <w:lang w:val="fr-CA"/>
        </w:rPr>
        <w:t xml:space="preserve"> à r</w:t>
      </w:r>
      <w:r w:rsidR="0025158D" w:rsidRPr="008A33B9">
        <w:rPr>
          <w:lang w:val="fr-CA"/>
        </w:rPr>
        <w:t>é</w:t>
      </w:r>
      <w:r w:rsidRPr="008A33B9">
        <w:rPr>
          <w:lang w:val="fr-CA"/>
        </w:rPr>
        <w:t>embaucher leur</w:t>
      </w:r>
      <w:r w:rsidR="00E97D94" w:rsidRPr="008A33B9">
        <w:rPr>
          <w:lang w:val="fr-CA"/>
        </w:rPr>
        <w:t>s employés</w:t>
      </w:r>
      <w:r w:rsidRPr="008A33B9">
        <w:rPr>
          <w:lang w:val="fr-CA"/>
        </w:rPr>
        <w:t xml:space="preserve"> et à</w:t>
      </w:r>
      <w:r w:rsidR="0025158D" w:rsidRPr="008A33B9">
        <w:rPr>
          <w:lang w:val="fr-CA"/>
        </w:rPr>
        <w:t xml:space="preserve"> leur verser les 25 % de leur salaire </w:t>
      </w:r>
      <w:r w:rsidR="00AF69E1" w:rsidRPr="008A33B9">
        <w:rPr>
          <w:lang w:val="fr-CA"/>
        </w:rPr>
        <w:t xml:space="preserve">en complément de </w:t>
      </w:r>
      <w:r w:rsidR="00E97D94" w:rsidRPr="008A33B9">
        <w:rPr>
          <w:lang w:val="fr-CA"/>
        </w:rPr>
        <w:t>l</w:t>
      </w:r>
      <w:r w:rsidR="00AF69E1" w:rsidRPr="008A33B9">
        <w:rPr>
          <w:lang w:val="fr-CA"/>
        </w:rPr>
        <w:t>a</w:t>
      </w:r>
      <w:r w:rsidR="0025158D" w:rsidRPr="008A33B9">
        <w:rPr>
          <w:lang w:val="fr-CA"/>
        </w:rPr>
        <w:t xml:space="preserve"> </w:t>
      </w:r>
      <w:r w:rsidR="00E97D94" w:rsidRPr="008A33B9">
        <w:rPr>
          <w:lang w:val="fr-CA"/>
        </w:rPr>
        <w:t>Subvention salariale d’urgence du Canada</w:t>
      </w:r>
      <w:r w:rsidR="002F2082" w:rsidRPr="008A33B9">
        <w:rPr>
          <w:lang w:val="fr-CA"/>
        </w:rPr>
        <w:t>.</w:t>
      </w:r>
    </w:p>
    <w:p w14:paraId="5D1D506A" w14:textId="77777777" w:rsidR="00E97D94" w:rsidRPr="008A33B9" w:rsidRDefault="00E97D94" w:rsidP="006C1C20">
      <w:pPr>
        <w:rPr>
          <w:lang w:val="fr-CA"/>
        </w:rPr>
      </w:pPr>
    </w:p>
    <w:p w14:paraId="58CE3C8B" w14:textId="78522D04" w:rsidR="006C1C20" w:rsidRPr="008A33B9" w:rsidRDefault="00E97D94" w:rsidP="001D3752">
      <w:pPr>
        <w:rPr>
          <w:lang w:val="fr-CA"/>
        </w:rPr>
      </w:pPr>
      <w:r w:rsidRPr="008A33B9">
        <w:rPr>
          <w:lang w:val="fr-CA"/>
        </w:rPr>
        <w:t xml:space="preserve">Les employeurs devront </w:t>
      </w:r>
      <w:r w:rsidR="00AE479C" w:rsidRPr="008A33B9">
        <w:rPr>
          <w:lang w:val="fr-CA"/>
        </w:rPr>
        <w:t>présenter</w:t>
      </w:r>
      <w:r w:rsidRPr="008A33B9">
        <w:rPr>
          <w:lang w:val="fr-CA"/>
        </w:rPr>
        <w:t xml:space="preserve"> une </w:t>
      </w:r>
      <w:r w:rsidR="001D5053" w:rsidRPr="008A33B9">
        <w:rPr>
          <w:lang w:val="fr-CA"/>
        </w:rPr>
        <w:t xml:space="preserve">nouvelle </w:t>
      </w:r>
      <w:r w:rsidRPr="008A33B9">
        <w:rPr>
          <w:lang w:val="fr-CA"/>
        </w:rPr>
        <w:t xml:space="preserve">demande </w:t>
      </w:r>
      <w:r w:rsidR="008665DA" w:rsidRPr="008A33B9">
        <w:rPr>
          <w:lang w:val="fr-CA"/>
        </w:rPr>
        <w:t>tous les</w:t>
      </w:r>
      <w:r w:rsidR="00AE479C" w:rsidRPr="008A33B9">
        <w:rPr>
          <w:lang w:val="fr-CA"/>
        </w:rPr>
        <w:t xml:space="preserve"> mois</w:t>
      </w:r>
      <w:r w:rsidRPr="008A33B9">
        <w:rPr>
          <w:lang w:val="fr-CA"/>
        </w:rPr>
        <w:t>.</w:t>
      </w:r>
    </w:p>
    <w:p w14:paraId="47A7E42A" w14:textId="77777777" w:rsidR="0090337E" w:rsidRPr="008A33B9" w:rsidRDefault="0090337E" w:rsidP="003B6886">
      <w:pPr>
        <w:rPr>
          <w:lang w:val="fr-CA"/>
        </w:rPr>
      </w:pPr>
    </w:p>
    <w:p w14:paraId="7CF09A3D" w14:textId="600AEDAC" w:rsidR="002E7B96" w:rsidRPr="00DD1C71" w:rsidRDefault="005F13D4" w:rsidP="003B6886">
      <w:r w:rsidRPr="00DD1C71">
        <w:rPr>
          <w:b/>
          <w:bCs/>
        </w:rPr>
        <w:t xml:space="preserve">Comment faire </w:t>
      </w:r>
      <w:proofErr w:type="spellStart"/>
      <w:r w:rsidRPr="00DD1C71">
        <w:rPr>
          <w:b/>
          <w:bCs/>
        </w:rPr>
        <w:t>une</w:t>
      </w:r>
      <w:proofErr w:type="spellEnd"/>
      <w:r w:rsidRPr="00DD1C71">
        <w:rPr>
          <w:b/>
          <w:bCs/>
        </w:rPr>
        <w:t xml:space="preserve"> </w:t>
      </w:r>
      <w:proofErr w:type="spellStart"/>
      <w:r w:rsidRPr="00DD1C71">
        <w:rPr>
          <w:b/>
          <w:bCs/>
        </w:rPr>
        <w:t>demande</w:t>
      </w:r>
      <w:proofErr w:type="spellEnd"/>
      <w:r w:rsidRPr="00DD1C71">
        <w:rPr>
          <w:b/>
          <w:bCs/>
        </w:rPr>
        <w:t>?</w:t>
      </w:r>
      <w:r w:rsidRPr="00DD1C71">
        <w:t xml:space="preserve"> </w:t>
      </w:r>
    </w:p>
    <w:p w14:paraId="1E4CBA26" w14:textId="6F0B81D8" w:rsidR="008E358A" w:rsidRDefault="008E358A" w:rsidP="003B6886"/>
    <w:p w14:paraId="1FAAD78C" w14:textId="3FB4F2F8" w:rsidR="00DD1C71" w:rsidRPr="008A33B9" w:rsidRDefault="00DD1C71" w:rsidP="00DD1C71">
      <w:pPr>
        <w:rPr>
          <w:lang w:val="fr-CA"/>
        </w:rPr>
      </w:pPr>
      <w:r w:rsidRPr="008A33B9">
        <w:rPr>
          <w:lang w:val="fr-CA"/>
        </w:rPr>
        <w:t>Un portail sera accessible</w:t>
      </w:r>
      <w:r>
        <w:rPr>
          <w:lang w:val="fr-CA"/>
        </w:rPr>
        <w:t xml:space="preserve"> le 27 avril 2020</w:t>
      </w:r>
      <w:r w:rsidRPr="008A33B9">
        <w:rPr>
          <w:lang w:val="fr-CA"/>
        </w:rPr>
        <w:t>.</w:t>
      </w:r>
      <w:r>
        <w:rPr>
          <w:lang w:val="fr-CA"/>
        </w:rPr>
        <w:t xml:space="preserve"> Les premiers versements seront effectués à partir de la semaine du 4 mai 2020.</w:t>
      </w:r>
    </w:p>
    <w:p w14:paraId="1E9C3DD1" w14:textId="77777777" w:rsidR="00333186" w:rsidRPr="00DD1C71" w:rsidRDefault="00333186" w:rsidP="00333186"/>
    <w:p w14:paraId="25F68413" w14:textId="6F60C376" w:rsidR="00E57FBF" w:rsidRPr="008A33B9" w:rsidRDefault="00333186" w:rsidP="00333186">
      <w:pPr>
        <w:rPr>
          <w:lang w:val="fr-CA"/>
        </w:rPr>
      </w:pPr>
      <w:r w:rsidRPr="008A33B9">
        <w:rPr>
          <w:lang w:val="fr-CA"/>
        </w:rPr>
        <w:t>L</w:t>
      </w:r>
      <w:r w:rsidR="0056251D" w:rsidRPr="008A33B9">
        <w:rPr>
          <w:lang w:val="fr-CA"/>
        </w:rPr>
        <w:t>’Agence d</w:t>
      </w:r>
      <w:r w:rsidR="001E0BAD" w:rsidRPr="008A33B9">
        <w:rPr>
          <w:lang w:val="fr-CA"/>
        </w:rPr>
        <w:t>u</w:t>
      </w:r>
      <w:r w:rsidR="0056251D" w:rsidRPr="008A33B9">
        <w:rPr>
          <w:lang w:val="fr-CA"/>
        </w:rPr>
        <w:t xml:space="preserve"> revenu du Canada</w:t>
      </w:r>
      <w:bookmarkStart w:id="0" w:name="_GoBack"/>
      <w:bookmarkEnd w:id="0"/>
      <w:r w:rsidR="0056251D" w:rsidRPr="008A33B9">
        <w:rPr>
          <w:lang w:val="fr-CA"/>
        </w:rPr>
        <w:t xml:space="preserve"> (ARC) se chargera de gérer l</w:t>
      </w:r>
      <w:r w:rsidRPr="008A33B9">
        <w:rPr>
          <w:lang w:val="fr-CA"/>
        </w:rPr>
        <w:t>e portail</w:t>
      </w:r>
      <w:r w:rsidR="0056251D" w:rsidRPr="008A33B9">
        <w:rPr>
          <w:lang w:val="fr-CA"/>
        </w:rPr>
        <w:t xml:space="preserve"> et tous les demandeurs doivent s’assurer d’avoir accès au service Mon </w:t>
      </w:r>
      <w:r w:rsidR="00A261E6" w:rsidRPr="008A33B9">
        <w:rPr>
          <w:lang w:val="fr-CA"/>
        </w:rPr>
        <w:t>dossier</w:t>
      </w:r>
      <w:r w:rsidR="0056251D" w:rsidRPr="008A33B9">
        <w:rPr>
          <w:lang w:val="fr-CA"/>
        </w:rPr>
        <w:t xml:space="preserve"> de l’ARC avant de commencer leurs démarches.</w:t>
      </w:r>
    </w:p>
    <w:p w14:paraId="7033FEAD" w14:textId="77777777" w:rsidR="003B6886" w:rsidRPr="008A33B9" w:rsidRDefault="003B6886" w:rsidP="003B6886">
      <w:pPr>
        <w:rPr>
          <w:lang w:val="fr-CA"/>
        </w:rPr>
      </w:pPr>
    </w:p>
    <w:p w14:paraId="15BE1A67" w14:textId="6BD5500F" w:rsidR="003B6886" w:rsidRPr="008A33B9" w:rsidRDefault="00DD1C71" w:rsidP="003B6886">
      <w:pPr>
        <w:rPr>
          <w:lang w:val="fr-CA"/>
        </w:rPr>
      </w:pPr>
      <w:hyperlink r:id="rId9" w:history="1">
        <w:r w:rsidR="008E358A" w:rsidRPr="00215F64">
          <w:rPr>
            <w:rStyle w:val="Hyperlink"/>
            <w:b/>
            <w:bCs/>
            <w:lang w:val="fr-CA"/>
          </w:rPr>
          <w:t>Plus d’i</w:t>
        </w:r>
        <w:r w:rsidR="003B6886" w:rsidRPr="00215F64">
          <w:rPr>
            <w:rStyle w:val="Hyperlink"/>
            <w:b/>
            <w:bCs/>
            <w:lang w:val="fr-CA"/>
          </w:rPr>
          <w:t>nformation</w:t>
        </w:r>
      </w:hyperlink>
    </w:p>
    <w:p w14:paraId="39079618" w14:textId="77777777" w:rsidR="003B6886" w:rsidRPr="008A33B9" w:rsidRDefault="003B6886" w:rsidP="003B6886">
      <w:pPr>
        <w:rPr>
          <w:lang w:val="fr-CA"/>
        </w:rPr>
      </w:pPr>
    </w:p>
    <w:p w14:paraId="3AFFBEFE" w14:textId="77777777" w:rsidR="00C35808" w:rsidRPr="008A33B9" w:rsidRDefault="00C35808" w:rsidP="003B6886">
      <w:pPr>
        <w:rPr>
          <w:lang w:val="fr-CA"/>
        </w:rPr>
      </w:pPr>
    </w:p>
    <w:p w14:paraId="7315E4CB" w14:textId="71723466" w:rsidR="00843C56" w:rsidRPr="008A33B9" w:rsidRDefault="00750925" w:rsidP="00843C56">
      <w:pPr>
        <w:rPr>
          <w:b/>
          <w:bCs/>
          <w:lang w:val="fr-CA"/>
        </w:rPr>
      </w:pPr>
      <w:r w:rsidRPr="00215F64">
        <w:rPr>
          <w:b/>
          <w:bCs/>
          <w:lang w:val="fr-CA"/>
        </w:rPr>
        <w:t>Programme de prestations supplémentaires de chômage</w:t>
      </w:r>
    </w:p>
    <w:p w14:paraId="29F723ED" w14:textId="77777777" w:rsidR="008350E9" w:rsidRPr="008A33B9" w:rsidRDefault="008350E9" w:rsidP="00843C56">
      <w:pPr>
        <w:rPr>
          <w:b/>
          <w:bCs/>
          <w:lang w:val="fr-CA"/>
        </w:rPr>
      </w:pPr>
    </w:p>
    <w:p w14:paraId="0DB607D4" w14:textId="77777777" w:rsidR="008E358A" w:rsidRPr="008A33B9" w:rsidRDefault="00750925" w:rsidP="008350E9">
      <w:pPr>
        <w:rPr>
          <w:lang w:val="fr-CA"/>
        </w:rPr>
      </w:pPr>
      <w:r w:rsidRPr="008A33B9">
        <w:rPr>
          <w:b/>
          <w:bCs/>
          <w:lang w:val="fr-CA"/>
        </w:rPr>
        <w:t>Qu</w:t>
      </w:r>
      <w:r w:rsidR="00880CA5" w:rsidRPr="008A33B9">
        <w:rPr>
          <w:b/>
          <w:bCs/>
          <w:lang w:val="fr-CA"/>
        </w:rPr>
        <w:t>’</w:t>
      </w:r>
      <w:r w:rsidRPr="008A33B9">
        <w:rPr>
          <w:b/>
          <w:bCs/>
          <w:lang w:val="fr-CA"/>
        </w:rPr>
        <w:t>est-ce que c</w:t>
      </w:r>
      <w:r w:rsidR="00880CA5" w:rsidRPr="008A33B9">
        <w:rPr>
          <w:b/>
          <w:bCs/>
          <w:lang w:val="fr-CA"/>
        </w:rPr>
        <w:t>’</w:t>
      </w:r>
      <w:r w:rsidRPr="008A33B9">
        <w:rPr>
          <w:b/>
          <w:bCs/>
          <w:lang w:val="fr-CA"/>
        </w:rPr>
        <w:t>est?</w:t>
      </w:r>
      <w:r w:rsidR="00557633" w:rsidRPr="008A33B9">
        <w:rPr>
          <w:lang w:val="fr-CA"/>
        </w:rPr>
        <w:t xml:space="preserve"> </w:t>
      </w:r>
    </w:p>
    <w:p w14:paraId="73BACF9E" w14:textId="77777777" w:rsidR="008E358A" w:rsidRPr="008A33B9" w:rsidRDefault="008E358A" w:rsidP="008350E9">
      <w:pPr>
        <w:rPr>
          <w:lang w:val="fr-CA"/>
        </w:rPr>
      </w:pPr>
    </w:p>
    <w:p w14:paraId="0B28FD87" w14:textId="1B57007F" w:rsidR="00AD34AB" w:rsidRPr="008A33B9" w:rsidRDefault="00AD34AB" w:rsidP="008350E9">
      <w:pPr>
        <w:rPr>
          <w:lang w:val="fr-CA"/>
        </w:rPr>
      </w:pPr>
      <w:r w:rsidRPr="008A33B9">
        <w:rPr>
          <w:lang w:val="fr-CA"/>
        </w:rPr>
        <w:t>Les employeurs peuvent mettre en place un régime de prestations supplémentaires de chômage (PSC) afin de bonifier la rémunération hebdomadaire de leurs employés lorsque ceux-ci se retrouvent sans emploi en raison d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 xml:space="preserve">un arrêt temporaire de travail. </w:t>
      </w:r>
      <w:r w:rsidR="00C933EE" w:rsidRPr="008A33B9">
        <w:rPr>
          <w:lang w:val="fr-CA"/>
        </w:rPr>
        <w:t>Les sommes versées ne constituent pas une rémunération et ne sont pas déduites des prestations d</w:t>
      </w:r>
      <w:r w:rsidR="00880CA5" w:rsidRPr="008A33B9">
        <w:rPr>
          <w:lang w:val="fr-CA"/>
        </w:rPr>
        <w:t>’</w:t>
      </w:r>
      <w:r w:rsidR="00C933EE" w:rsidRPr="008A33B9">
        <w:rPr>
          <w:lang w:val="fr-CA"/>
        </w:rPr>
        <w:t>assurance-emploi.</w:t>
      </w:r>
    </w:p>
    <w:p w14:paraId="2D9D566E" w14:textId="77777777" w:rsidR="00557633" w:rsidRPr="008A33B9" w:rsidRDefault="00557633" w:rsidP="008350E9">
      <w:pPr>
        <w:rPr>
          <w:lang w:val="fr-CA"/>
        </w:rPr>
      </w:pPr>
    </w:p>
    <w:p w14:paraId="1E883507" w14:textId="77777777" w:rsidR="008E358A" w:rsidRPr="008A33B9" w:rsidRDefault="00750925" w:rsidP="0009498F">
      <w:pPr>
        <w:rPr>
          <w:b/>
          <w:bCs/>
          <w:lang w:val="fr-CA"/>
        </w:rPr>
      </w:pPr>
      <w:r w:rsidRPr="008A33B9">
        <w:rPr>
          <w:b/>
          <w:bCs/>
          <w:lang w:val="fr-CA"/>
        </w:rPr>
        <w:t>Qui est admissible?</w:t>
      </w:r>
      <w:r w:rsidR="00557633" w:rsidRPr="008A33B9">
        <w:rPr>
          <w:b/>
          <w:bCs/>
          <w:lang w:val="fr-CA"/>
        </w:rPr>
        <w:t xml:space="preserve"> </w:t>
      </w:r>
    </w:p>
    <w:p w14:paraId="0F6AAE4A" w14:textId="77777777" w:rsidR="008E358A" w:rsidRPr="008A33B9" w:rsidRDefault="008E358A" w:rsidP="0009498F">
      <w:pPr>
        <w:rPr>
          <w:b/>
          <w:bCs/>
          <w:lang w:val="fr-CA"/>
        </w:rPr>
      </w:pPr>
    </w:p>
    <w:p w14:paraId="077C1152" w14:textId="6A6713AC" w:rsidR="0009498F" w:rsidRPr="008A33B9" w:rsidRDefault="0009498F" w:rsidP="0009498F">
      <w:pPr>
        <w:rPr>
          <w:lang w:val="fr-CA"/>
        </w:rPr>
      </w:pPr>
      <w:r w:rsidRPr="008A33B9">
        <w:rPr>
          <w:lang w:val="fr-CA"/>
        </w:rPr>
        <w:lastRenderedPageBreak/>
        <w:t xml:space="preserve">Les employeurs </w:t>
      </w:r>
      <w:r w:rsidR="00146EBE" w:rsidRPr="008A33B9">
        <w:rPr>
          <w:lang w:val="fr-CA"/>
        </w:rPr>
        <w:t xml:space="preserve">qui </w:t>
      </w:r>
      <w:r w:rsidR="000D794C" w:rsidRPr="008A33B9">
        <w:rPr>
          <w:lang w:val="fr-CA"/>
        </w:rPr>
        <w:t xml:space="preserve">sont en </w:t>
      </w:r>
      <w:r w:rsidRPr="008A33B9">
        <w:rPr>
          <w:lang w:val="fr-CA"/>
        </w:rPr>
        <w:t>arrêt temporaire de travail</w:t>
      </w:r>
      <w:r w:rsidR="000D794C" w:rsidRPr="008A33B9">
        <w:rPr>
          <w:lang w:val="fr-CA"/>
        </w:rPr>
        <w:t xml:space="preserve"> en raison</w:t>
      </w:r>
      <w:r w:rsidRPr="008A33B9">
        <w:rPr>
          <w:lang w:val="fr-CA"/>
        </w:rPr>
        <w:t xml:space="preserve"> d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une formation, d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une maladie, d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une blessure</w:t>
      </w:r>
      <w:r w:rsidR="007C22DC" w:rsidRPr="008A33B9">
        <w:rPr>
          <w:lang w:val="fr-CA"/>
        </w:rPr>
        <w:t xml:space="preserve"> ou</w:t>
      </w:r>
      <w:r w:rsidRPr="008A33B9">
        <w:rPr>
          <w:lang w:val="fr-CA"/>
        </w:rPr>
        <w:t xml:space="preserve"> d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une mise en quarantaine.</w:t>
      </w:r>
    </w:p>
    <w:p w14:paraId="3DB123E5" w14:textId="77777777" w:rsidR="0009498F" w:rsidRPr="008A33B9" w:rsidRDefault="0009498F" w:rsidP="008350E9">
      <w:pPr>
        <w:rPr>
          <w:lang w:val="fr-CA"/>
        </w:rPr>
      </w:pPr>
    </w:p>
    <w:p w14:paraId="2B552B30" w14:textId="77777777" w:rsidR="008E358A" w:rsidRPr="008A33B9" w:rsidRDefault="001A6DD2" w:rsidP="00843C56">
      <w:pPr>
        <w:rPr>
          <w:lang w:val="fr-CA"/>
        </w:rPr>
      </w:pPr>
      <w:r w:rsidRPr="008A33B9">
        <w:rPr>
          <w:b/>
          <w:bCs/>
          <w:lang w:val="fr-CA"/>
        </w:rPr>
        <w:t>Comment faire une demande?</w:t>
      </w:r>
      <w:r w:rsidR="00557633" w:rsidRPr="008A33B9">
        <w:rPr>
          <w:lang w:val="fr-CA"/>
        </w:rPr>
        <w:t xml:space="preserve"> </w:t>
      </w:r>
    </w:p>
    <w:p w14:paraId="6554A656" w14:textId="77777777" w:rsidR="008E358A" w:rsidRPr="008A33B9" w:rsidRDefault="008E358A" w:rsidP="00843C56">
      <w:pPr>
        <w:rPr>
          <w:lang w:val="fr-CA"/>
        </w:rPr>
      </w:pPr>
    </w:p>
    <w:p w14:paraId="359DB555" w14:textId="7D66A1A8" w:rsidR="008350E9" w:rsidRPr="008A33B9" w:rsidRDefault="002274CD" w:rsidP="00843C56">
      <w:pPr>
        <w:rPr>
          <w:lang w:val="fr-CA"/>
        </w:rPr>
      </w:pPr>
      <w:r w:rsidRPr="008A33B9">
        <w:rPr>
          <w:lang w:val="fr-CA"/>
        </w:rPr>
        <w:t>Service Canada s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occupe de l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enregistrement des régimes de PSC. L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enregistrement doit être effectué avant la date d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 xml:space="preserve">entrée en vigueur du régime. Les agents </w:t>
      </w:r>
      <w:r w:rsidR="005525E0" w:rsidRPr="008A33B9">
        <w:rPr>
          <w:lang w:val="fr-CA"/>
        </w:rPr>
        <w:t xml:space="preserve">de Service Canada </w:t>
      </w:r>
      <w:r w:rsidRPr="008A33B9">
        <w:rPr>
          <w:lang w:val="fr-CA"/>
        </w:rPr>
        <w:t>évaluent les régimes de PSC des employeurs en fonction des exigences énoncées dans le Règlement sur l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assurance-emploi. De plus, ils aident les employeurs à concevoir des régimes qui répondent aux exigences du Règlement.</w:t>
      </w:r>
    </w:p>
    <w:p w14:paraId="7E424030" w14:textId="77777777" w:rsidR="0079697C" w:rsidRPr="008A33B9" w:rsidRDefault="0079697C" w:rsidP="00843C56">
      <w:pPr>
        <w:rPr>
          <w:lang w:val="fr-CA"/>
        </w:rPr>
      </w:pPr>
    </w:p>
    <w:p w14:paraId="4EA56820" w14:textId="1D82B11E" w:rsidR="008350E9" w:rsidRPr="008A33B9" w:rsidRDefault="00DD1C71" w:rsidP="008350E9">
      <w:pPr>
        <w:rPr>
          <w:lang w:val="fr-CA"/>
        </w:rPr>
      </w:pPr>
      <w:hyperlink r:id="rId10" w:history="1">
        <w:r w:rsidR="008E358A" w:rsidRPr="00215F64">
          <w:rPr>
            <w:rStyle w:val="Hyperlink"/>
            <w:b/>
            <w:bCs/>
            <w:lang w:val="fr-CA"/>
          </w:rPr>
          <w:t>Plus d’i</w:t>
        </w:r>
        <w:r w:rsidR="008350E9" w:rsidRPr="00215F64">
          <w:rPr>
            <w:rStyle w:val="Hyperlink"/>
            <w:b/>
            <w:bCs/>
            <w:lang w:val="fr-CA"/>
          </w:rPr>
          <w:t>nformation</w:t>
        </w:r>
      </w:hyperlink>
    </w:p>
    <w:p w14:paraId="3A9862AD" w14:textId="77777777" w:rsidR="0079697C" w:rsidRPr="008A33B9" w:rsidRDefault="0079697C" w:rsidP="008350E9">
      <w:pPr>
        <w:rPr>
          <w:lang w:val="fr-CA"/>
        </w:rPr>
      </w:pPr>
    </w:p>
    <w:p w14:paraId="0D2A4793" w14:textId="77777777" w:rsidR="00750925" w:rsidRPr="008A33B9" w:rsidRDefault="00750925" w:rsidP="008350E9">
      <w:pPr>
        <w:rPr>
          <w:lang w:val="fr-CA"/>
        </w:rPr>
      </w:pPr>
    </w:p>
    <w:p w14:paraId="030E5287" w14:textId="571D87FB" w:rsidR="0079697C" w:rsidRPr="008A33B9" w:rsidRDefault="0079697C" w:rsidP="008350E9">
      <w:pPr>
        <w:rPr>
          <w:b/>
          <w:bCs/>
          <w:lang w:val="fr-CA"/>
        </w:rPr>
      </w:pPr>
      <w:r w:rsidRPr="00215F64">
        <w:rPr>
          <w:b/>
          <w:bCs/>
          <w:lang w:val="fr-CA"/>
        </w:rPr>
        <w:t>Program</w:t>
      </w:r>
      <w:r w:rsidR="00D26E6A" w:rsidRPr="00215F64">
        <w:rPr>
          <w:b/>
          <w:bCs/>
          <w:lang w:val="fr-CA"/>
        </w:rPr>
        <w:t>me de travail partagé</w:t>
      </w:r>
    </w:p>
    <w:p w14:paraId="5780CA0D" w14:textId="77777777" w:rsidR="008350E9" w:rsidRPr="008A33B9" w:rsidRDefault="008350E9" w:rsidP="00843C56">
      <w:pPr>
        <w:rPr>
          <w:lang w:val="fr-CA"/>
        </w:rPr>
      </w:pPr>
    </w:p>
    <w:p w14:paraId="07E5D4F3" w14:textId="39D19EC6" w:rsidR="008E358A" w:rsidRPr="008A33B9" w:rsidRDefault="00750925" w:rsidP="00113642">
      <w:pPr>
        <w:rPr>
          <w:lang w:val="fr-CA"/>
        </w:rPr>
      </w:pPr>
      <w:r w:rsidRPr="008A33B9">
        <w:rPr>
          <w:b/>
          <w:bCs/>
          <w:lang w:val="fr-CA"/>
        </w:rPr>
        <w:t>Qu</w:t>
      </w:r>
      <w:r w:rsidR="00880CA5" w:rsidRPr="008A33B9">
        <w:rPr>
          <w:b/>
          <w:bCs/>
          <w:lang w:val="fr-CA"/>
        </w:rPr>
        <w:t>’</w:t>
      </w:r>
      <w:r w:rsidRPr="008A33B9">
        <w:rPr>
          <w:b/>
          <w:bCs/>
          <w:lang w:val="fr-CA"/>
        </w:rPr>
        <w:t>est-ce que c</w:t>
      </w:r>
      <w:r w:rsidR="00880CA5" w:rsidRPr="008A33B9">
        <w:rPr>
          <w:b/>
          <w:bCs/>
          <w:lang w:val="fr-CA"/>
        </w:rPr>
        <w:t>’</w:t>
      </w:r>
      <w:r w:rsidRPr="008A33B9">
        <w:rPr>
          <w:b/>
          <w:bCs/>
          <w:lang w:val="fr-CA"/>
        </w:rPr>
        <w:t>est?</w:t>
      </w:r>
    </w:p>
    <w:p w14:paraId="5207A924" w14:textId="77777777" w:rsidR="008E358A" w:rsidRPr="008A33B9" w:rsidRDefault="008E358A" w:rsidP="00113642">
      <w:pPr>
        <w:rPr>
          <w:lang w:val="fr-CA"/>
        </w:rPr>
      </w:pPr>
    </w:p>
    <w:p w14:paraId="14B60D91" w14:textId="17271970" w:rsidR="00113642" w:rsidRPr="008A33B9" w:rsidRDefault="00113642" w:rsidP="00113642">
      <w:pPr>
        <w:rPr>
          <w:lang w:val="fr-CA"/>
        </w:rPr>
      </w:pPr>
      <w:r w:rsidRPr="008A33B9">
        <w:rPr>
          <w:lang w:val="fr-CA"/>
        </w:rPr>
        <w:t>Il s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agit d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un programme conçu pour aider les employeurs et les employés à éviter les licenciements lorsque survient un ralentissement temporaire des activités d</w:t>
      </w:r>
      <w:r w:rsidR="00880CA5" w:rsidRPr="008A33B9">
        <w:rPr>
          <w:lang w:val="fr-CA"/>
        </w:rPr>
        <w:t>’</w:t>
      </w:r>
      <w:r w:rsidR="00767230" w:rsidRPr="008A33B9">
        <w:rPr>
          <w:lang w:val="fr-CA"/>
        </w:rPr>
        <w:t xml:space="preserve">une </w:t>
      </w:r>
      <w:r w:rsidRPr="008A33B9">
        <w:rPr>
          <w:lang w:val="fr-CA"/>
        </w:rPr>
        <w:t>entreprise en raison de circonstances indépendantes de la volonté de l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employeur. Le programme fournit des prestations d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 xml:space="preserve">assurance-emploi aux employés admissibles qui acceptent de réduire leurs heures normales de travail et de partager le travail pendant la </w:t>
      </w:r>
      <w:r w:rsidR="00767230" w:rsidRPr="008A33B9">
        <w:rPr>
          <w:lang w:val="fr-CA"/>
        </w:rPr>
        <w:t>relance de l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entreprise. Le travail partagé est un accord entre les employeurs, les employés et le gouvernement du Canada.</w:t>
      </w:r>
    </w:p>
    <w:p w14:paraId="79349888" w14:textId="77777777" w:rsidR="00BB19E6" w:rsidRPr="008A33B9" w:rsidRDefault="00BB19E6" w:rsidP="00843C56">
      <w:pPr>
        <w:rPr>
          <w:lang w:val="fr-CA"/>
        </w:rPr>
      </w:pPr>
    </w:p>
    <w:p w14:paraId="71CCA273" w14:textId="30141857" w:rsidR="00BB19E6" w:rsidRPr="008A33B9" w:rsidRDefault="00CA4215" w:rsidP="00843C56">
      <w:pPr>
        <w:rPr>
          <w:lang w:val="fr-CA"/>
        </w:rPr>
      </w:pPr>
      <w:r w:rsidRPr="008A33B9">
        <w:rPr>
          <w:lang w:val="fr-CA"/>
        </w:rPr>
        <w:t xml:space="preserve">Le gouvernement du Canada a mis en place une mesure spéciale temporaire pour les </w:t>
      </w:r>
      <w:r w:rsidR="008E78D7" w:rsidRPr="008A33B9">
        <w:rPr>
          <w:lang w:val="fr-CA"/>
        </w:rPr>
        <w:t>employeurs</w:t>
      </w:r>
      <w:r w:rsidRPr="008A33B9">
        <w:rPr>
          <w:lang w:val="fr-CA"/>
        </w:rPr>
        <w:t xml:space="preserve"> qui sont touchés par le ralentissement des </w:t>
      </w:r>
      <w:r w:rsidR="007F2153" w:rsidRPr="008A33B9">
        <w:rPr>
          <w:lang w:val="fr-CA"/>
        </w:rPr>
        <w:t>activités</w:t>
      </w:r>
      <w:r w:rsidRPr="008A33B9">
        <w:rPr>
          <w:lang w:val="fr-CA"/>
        </w:rPr>
        <w:t xml:space="preserve"> </w:t>
      </w:r>
      <w:r w:rsidR="00BF76F4" w:rsidRPr="008A33B9">
        <w:rPr>
          <w:lang w:val="fr-CA"/>
        </w:rPr>
        <w:t>à cause de la</w:t>
      </w:r>
      <w:r w:rsidRPr="008A33B9">
        <w:rPr>
          <w:lang w:val="fr-CA"/>
        </w:rPr>
        <w:t xml:space="preserve"> COVID-19.</w:t>
      </w:r>
    </w:p>
    <w:p w14:paraId="22B77FB8" w14:textId="77777777" w:rsidR="0064197A" w:rsidRPr="008A33B9" w:rsidRDefault="0064197A" w:rsidP="00843C56">
      <w:pPr>
        <w:rPr>
          <w:lang w:val="fr-CA"/>
        </w:rPr>
      </w:pPr>
    </w:p>
    <w:p w14:paraId="16BE224F" w14:textId="77777777" w:rsidR="008E358A" w:rsidRPr="008A33B9" w:rsidRDefault="00750925" w:rsidP="00843C56">
      <w:pPr>
        <w:rPr>
          <w:lang w:val="fr-CA"/>
        </w:rPr>
      </w:pPr>
      <w:r w:rsidRPr="008A33B9">
        <w:rPr>
          <w:b/>
          <w:bCs/>
          <w:lang w:val="fr-CA"/>
        </w:rPr>
        <w:t>Qui est admissible?</w:t>
      </w:r>
    </w:p>
    <w:p w14:paraId="3157D2F3" w14:textId="77777777" w:rsidR="008E358A" w:rsidRPr="008A33B9" w:rsidRDefault="008E358A" w:rsidP="00843C56">
      <w:pPr>
        <w:rPr>
          <w:lang w:val="fr-CA"/>
        </w:rPr>
      </w:pPr>
    </w:p>
    <w:p w14:paraId="7F09EF47" w14:textId="1736EE11" w:rsidR="00E67885" w:rsidRPr="008A33B9" w:rsidRDefault="00E67885" w:rsidP="00843C56">
      <w:pPr>
        <w:rPr>
          <w:lang w:val="fr-CA"/>
        </w:rPr>
      </w:pPr>
      <w:r w:rsidRPr="008A33B9">
        <w:rPr>
          <w:lang w:val="fr-CA"/>
        </w:rPr>
        <w:t xml:space="preserve">Généralement </w:t>
      </w:r>
      <w:r w:rsidR="00FF616F" w:rsidRPr="008A33B9">
        <w:rPr>
          <w:lang w:val="fr-CA"/>
        </w:rPr>
        <w:t>utilisé pour les</w:t>
      </w:r>
      <w:r w:rsidRPr="008A33B9">
        <w:rPr>
          <w:lang w:val="fr-CA"/>
        </w:rPr>
        <w:t xml:space="preserve"> travailleurs de la sylviculture et de la sidérurgie, ce programme a été élargi à tous les employeurs du 15 mars 2020 au 14 mars 2021, et la durée maximale d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une entente est passée de 38 semaines à 76 semaines.</w:t>
      </w:r>
    </w:p>
    <w:p w14:paraId="0405B22A" w14:textId="77777777" w:rsidR="00E67885" w:rsidRPr="008A33B9" w:rsidRDefault="00E67885" w:rsidP="00843C56">
      <w:pPr>
        <w:rPr>
          <w:lang w:val="fr-CA"/>
        </w:rPr>
      </w:pPr>
    </w:p>
    <w:p w14:paraId="0CF3333F" w14:textId="77777777" w:rsidR="008E358A" w:rsidRPr="008A33B9" w:rsidRDefault="001A6DD2" w:rsidP="0064197A">
      <w:pPr>
        <w:rPr>
          <w:b/>
          <w:bCs/>
          <w:lang w:val="fr-CA"/>
        </w:rPr>
      </w:pPr>
      <w:r w:rsidRPr="008A33B9">
        <w:rPr>
          <w:b/>
          <w:bCs/>
          <w:lang w:val="fr-CA"/>
        </w:rPr>
        <w:t>Comment faire une demande?</w:t>
      </w:r>
    </w:p>
    <w:p w14:paraId="67A7F507" w14:textId="77777777" w:rsidR="008E358A" w:rsidRPr="008A33B9" w:rsidRDefault="008E358A" w:rsidP="0064197A">
      <w:pPr>
        <w:rPr>
          <w:lang w:val="fr-CA"/>
        </w:rPr>
      </w:pPr>
    </w:p>
    <w:p w14:paraId="21B41F9D" w14:textId="091D7F20" w:rsidR="0064197A" w:rsidRPr="008A33B9" w:rsidRDefault="00213716" w:rsidP="0064197A">
      <w:pPr>
        <w:rPr>
          <w:lang w:val="fr-CA"/>
        </w:rPr>
      </w:pPr>
      <w:r w:rsidRPr="008A33B9">
        <w:rPr>
          <w:lang w:val="fr-CA"/>
        </w:rPr>
        <w:t xml:space="preserve">Les employeurs doivent </w:t>
      </w:r>
      <w:hyperlink r:id="rId11" w:anchor="h4.04" w:history="1">
        <w:r w:rsidRPr="008A33B9">
          <w:rPr>
            <w:rStyle w:val="Hyperlink"/>
            <w:lang w:val="fr-CA"/>
          </w:rPr>
          <w:t>soumettre une demande</w:t>
        </w:r>
      </w:hyperlink>
      <w:r w:rsidRPr="008A33B9">
        <w:rPr>
          <w:lang w:val="fr-CA"/>
        </w:rPr>
        <w:t xml:space="preserve"> de participation à un accord de travail partagé et remplir un formulaire d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unité de travail partagé</w:t>
      </w:r>
      <w:r w:rsidR="00A051F8" w:rsidRPr="008A33B9">
        <w:rPr>
          <w:lang w:val="fr-CA"/>
        </w:rPr>
        <w:t>, puis ils doivent</w:t>
      </w:r>
      <w:r w:rsidRPr="008A33B9">
        <w:rPr>
          <w:lang w:val="fr-CA"/>
        </w:rPr>
        <w:t xml:space="preserve"> envoyer le tout au bureau de Service </w:t>
      </w:r>
      <w:r w:rsidR="00764B41" w:rsidRPr="008A33B9">
        <w:rPr>
          <w:lang w:val="fr-CA"/>
        </w:rPr>
        <w:t>Canada de leur région.</w:t>
      </w:r>
      <w:r w:rsidR="0064197A" w:rsidRPr="008A33B9">
        <w:rPr>
          <w:lang w:val="fr-CA"/>
        </w:rPr>
        <w:t xml:space="preserve"> </w:t>
      </w:r>
    </w:p>
    <w:p w14:paraId="162D848F" w14:textId="77777777" w:rsidR="0079697C" w:rsidRPr="008A33B9" w:rsidRDefault="0079697C" w:rsidP="00843C56">
      <w:pPr>
        <w:rPr>
          <w:lang w:val="fr-CA"/>
        </w:rPr>
      </w:pPr>
    </w:p>
    <w:p w14:paraId="1C1D7A4C" w14:textId="7725856C" w:rsidR="0079697C" w:rsidRPr="008A33B9" w:rsidRDefault="00DD1C71" w:rsidP="00843C56">
      <w:pPr>
        <w:rPr>
          <w:lang w:val="fr-CA"/>
        </w:rPr>
      </w:pPr>
      <w:hyperlink r:id="rId12" w:anchor="h4.02" w:history="1">
        <w:r w:rsidR="00D84509" w:rsidRPr="00215F64">
          <w:rPr>
            <w:rStyle w:val="Hyperlink"/>
            <w:b/>
            <w:lang w:val="fr-CA"/>
          </w:rPr>
          <w:t>P</w:t>
        </w:r>
        <w:r w:rsidR="00686606" w:rsidRPr="00215F64">
          <w:rPr>
            <w:rStyle w:val="Hyperlink"/>
            <w:b/>
            <w:lang w:val="fr-CA"/>
          </w:rPr>
          <w:t>l</w:t>
        </w:r>
        <w:r w:rsidR="00D84509" w:rsidRPr="00215F64">
          <w:rPr>
            <w:rStyle w:val="Hyperlink"/>
            <w:b/>
            <w:lang w:val="fr-CA"/>
          </w:rPr>
          <w:t>us d’i</w:t>
        </w:r>
        <w:r w:rsidR="0079697C" w:rsidRPr="00215F64">
          <w:rPr>
            <w:rStyle w:val="Hyperlink"/>
            <w:b/>
            <w:lang w:val="fr-CA"/>
          </w:rPr>
          <w:t>nformation</w:t>
        </w:r>
      </w:hyperlink>
    </w:p>
    <w:p w14:paraId="4CCC8731" w14:textId="77777777" w:rsidR="00A22BD9" w:rsidRPr="008A33B9" w:rsidRDefault="00A22BD9" w:rsidP="00843C56">
      <w:pPr>
        <w:rPr>
          <w:lang w:val="fr-CA"/>
        </w:rPr>
      </w:pPr>
    </w:p>
    <w:p w14:paraId="63825660" w14:textId="6B1EC1AA" w:rsidR="00843C56" w:rsidRPr="008A33B9" w:rsidRDefault="00EC7C44" w:rsidP="00EC7C44">
      <w:pPr>
        <w:jc w:val="center"/>
        <w:rPr>
          <w:b/>
          <w:bCs/>
          <w:i/>
          <w:iCs/>
          <w:lang w:val="fr-CA"/>
        </w:rPr>
      </w:pPr>
      <w:r w:rsidRPr="008A33B9">
        <w:rPr>
          <w:b/>
          <w:bCs/>
          <w:i/>
          <w:iCs/>
          <w:lang w:val="fr-CA"/>
        </w:rPr>
        <w:t>Re</w:t>
      </w:r>
      <w:r w:rsidR="00B93F66" w:rsidRPr="008A33B9">
        <w:rPr>
          <w:b/>
          <w:bCs/>
          <w:i/>
          <w:iCs/>
          <w:lang w:val="fr-CA"/>
        </w:rPr>
        <w:t>ss</w:t>
      </w:r>
      <w:r w:rsidRPr="008A33B9">
        <w:rPr>
          <w:b/>
          <w:bCs/>
          <w:i/>
          <w:iCs/>
          <w:lang w:val="fr-CA"/>
        </w:rPr>
        <w:t>ources</w:t>
      </w:r>
      <w:r w:rsidR="00B93F66" w:rsidRPr="008A33B9">
        <w:rPr>
          <w:b/>
          <w:bCs/>
          <w:i/>
          <w:iCs/>
          <w:lang w:val="fr-CA"/>
        </w:rPr>
        <w:t xml:space="preserve"> pour les entreprises</w:t>
      </w:r>
    </w:p>
    <w:p w14:paraId="1A3898C3" w14:textId="77777777" w:rsidR="00843C56" w:rsidRPr="008A33B9" w:rsidRDefault="00843C56" w:rsidP="003B6886">
      <w:pPr>
        <w:rPr>
          <w:b/>
          <w:bCs/>
          <w:lang w:val="fr-CA"/>
        </w:rPr>
      </w:pPr>
    </w:p>
    <w:p w14:paraId="5D6C6C9C" w14:textId="24E6A66E" w:rsidR="00D84509" w:rsidRPr="008A33B9" w:rsidRDefault="00D84509" w:rsidP="00D84509">
      <w:pPr>
        <w:rPr>
          <w:rFonts w:cstheme="minorHAnsi"/>
          <w:b/>
          <w:bCs/>
          <w:lang w:val="fr-CA"/>
        </w:rPr>
      </w:pPr>
      <w:r w:rsidRPr="00215F64">
        <w:rPr>
          <w:rFonts w:cstheme="minorHAnsi"/>
          <w:b/>
          <w:bCs/>
          <w:lang w:val="fr-CA"/>
        </w:rPr>
        <w:lastRenderedPageBreak/>
        <w:t>Compte d’urgence pour les entreprises canadiennes</w:t>
      </w:r>
    </w:p>
    <w:p w14:paraId="1860E3E0" w14:textId="77777777" w:rsidR="001A4237" w:rsidRDefault="001A4237" w:rsidP="00D84509">
      <w:pPr>
        <w:rPr>
          <w:rStyle w:val="Strong"/>
          <w:rFonts w:cstheme="minorHAnsi"/>
          <w:lang w:val="fr-CA"/>
        </w:rPr>
      </w:pPr>
    </w:p>
    <w:p w14:paraId="238F75EA" w14:textId="42537FF6" w:rsidR="00D84509" w:rsidRPr="008A33B9" w:rsidRDefault="00D84509" w:rsidP="00D84509">
      <w:pPr>
        <w:rPr>
          <w:rStyle w:val="Strong"/>
          <w:rFonts w:cstheme="minorHAnsi"/>
          <w:lang w:val="fr-CA"/>
        </w:rPr>
      </w:pPr>
      <w:r w:rsidRPr="008A33B9">
        <w:rPr>
          <w:rStyle w:val="Strong"/>
          <w:rFonts w:cstheme="minorHAnsi"/>
          <w:lang w:val="fr-CA"/>
        </w:rPr>
        <w:t>Qu</w:t>
      </w:r>
      <w:r w:rsidR="00686606" w:rsidRPr="008A33B9">
        <w:rPr>
          <w:rStyle w:val="Strong"/>
          <w:rFonts w:cstheme="minorHAnsi"/>
          <w:lang w:val="fr-CA"/>
        </w:rPr>
        <w:t>’</w:t>
      </w:r>
      <w:r w:rsidRPr="008A33B9">
        <w:rPr>
          <w:rStyle w:val="Strong"/>
          <w:rFonts w:cstheme="minorHAnsi"/>
          <w:lang w:val="fr-CA"/>
        </w:rPr>
        <w:t>est-ce que c</w:t>
      </w:r>
      <w:r w:rsidR="00686606" w:rsidRPr="008A33B9">
        <w:rPr>
          <w:rStyle w:val="Strong"/>
          <w:rFonts w:cstheme="minorHAnsi"/>
          <w:lang w:val="fr-CA"/>
        </w:rPr>
        <w:t>’</w:t>
      </w:r>
      <w:r w:rsidRPr="008A33B9">
        <w:rPr>
          <w:rStyle w:val="Strong"/>
          <w:rFonts w:cstheme="minorHAnsi"/>
          <w:lang w:val="fr-CA"/>
        </w:rPr>
        <w:t>est?</w:t>
      </w:r>
    </w:p>
    <w:p w14:paraId="69295763" w14:textId="77777777" w:rsidR="00D84509" w:rsidRPr="008A33B9" w:rsidRDefault="00D84509" w:rsidP="00D84509">
      <w:pPr>
        <w:rPr>
          <w:rFonts w:cstheme="minorHAnsi"/>
          <w:lang w:val="fr-CA"/>
        </w:rPr>
      </w:pPr>
    </w:p>
    <w:p w14:paraId="51AB524C" w14:textId="3793D2C2" w:rsidR="00D84509" w:rsidRPr="008A33B9" w:rsidRDefault="00D84509" w:rsidP="00D84509">
      <w:pPr>
        <w:rPr>
          <w:rFonts w:cstheme="minorHAnsi"/>
          <w:lang w:val="fr-CA"/>
        </w:rPr>
      </w:pPr>
      <w:r w:rsidRPr="008A33B9">
        <w:rPr>
          <w:rFonts w:cstheme="minorHAnsi"/>
          <w:lang w:val="fr-CA"/>
        </w:rPr>
        <w:t>Le Compte d</w:t>
      </w:r>
      <w:r w:rsidR="00686606" w:rsidRPr="008A33B9">
        <w:rPr>
          <w:rFonts w:cstheme="minorHAnsi"/>
          <w:lang w:val="fr-CA"/>
        </w:rPr>
        <w:t>’</w:t>
      </w:r>
      <w:r w:rsidRPr="008A33B9">
        <w:rPr>
          <w:rFonts w:cstheme="minorHAnsi"/>
          <w:lang w:val="fr-CA"/>
        </w:rPr>
        <w:t>urgence pour les entreprises canadiennes permettra d’offrir des prêts sans intérêt pouvant atteindre 40 000 $ aux petites entreprises et aux organismes à but non lucratif afin de les aider à couvrir leurs coûts d</w:t>
      </w:r>
      <w:r w:rsidR="00686606" w:rsidRPr="008A33B9">
        <w:rPr>
          <w:rFonts w:cstheme="minorHAnsi"/>
          <w:lang w:val="fr-CA"/>
        </w:rPr>
        <w:t>’</w:t>
      </w:r>
      <w:r w:rsidRPr="008A33B9">
        <w:rPr>
          <w:rFonts w:cstheme="minorHAnsi"/>
          <w:lang w:val="fr-CA"/>
        </w:rPr>
        <w:t>exploitation pendant une période où leurs revenus ont été temporairement réduits.</w:t>
      </w:r>
    </w:p>
    <w:p w14:paraId="42F07329" w14:textId="1D7EBBFF" w:rsidR="00D84509" w:rsidRPr="008A33B9" w:rsidRDefault="00D84509" w:rsidP="00D84509">
      <w:pPr>
        <w:rPr>
          <w:rFonts w:cstheme="minorHAnsi"/>
          <w:lang w:val="fr-CA"/>
        </w:rPr>
      </w:pPr>
    </w:p>
    <w:p w14:paraId="30003307" w14:textId="707A0918" w:rsidR="00A75C97" w:rsidRPr="008A33B9" w:rsidRDefault="00A75C97" w:rsidP="00D84509">
      <w:pPr>
        <w:rPr>
          <w:lang w:val="fr-CA"/>
        </w:rPr>
      </w:pPr>
      <w:r w:rsidRPr="008A33B9">
        <w:rPr>
          <w:lang w:val="fr-CA"/>
        </w:rPr>
        <w:t>Pour être admissibles, ces entreprises doivent montrer qu’elles ont versé entre 20 000 $ et 1,5 million de dollars en salaire</w:t>
      </w:r>
      <w:r w:rsidR="00F5540B" w:rsidRPr="008A33B9">
        <w:rPr>
          <w:lang w:val="fr-CA"/>
        </w:rPr>
        <w:t>s</w:t>
      </w:r>
      <w:r w:rsidR="00C95724" w:rsidRPr="008A33B9">
        <w:rPr>
          <w:lang w:val="fr-CA"/>
        </w:rPr>
        <w:t xml:space="preserve"> </w:t>
      </w:r>
      <w:r w:rsidRPr="008A33B9">
        <w:rPr>
          <w:lang w:val="fr-CA"/>
        </w:rPr>
        <w:t>en 2019. (</w:t>
      </w:r>
      <w:r w:rsidRPr="00215F64">
        <w:rPr>
          <w:b/>
          <w:bCs/>
          <w:lang w:val="fr-CA"/>
        </w:rPr>
        <w:t>Note :</w:t>
      </w:r>
      <w:r w:rsidRPr="008A33B9">
        <w:rPr>
          <w:lang w:val="fr-CA"/>
        </w:rPr>
        <w:t xml:space="preserve"> Ces montants ont été révisés le 16 avril 2020; ils étaient de 50 000</w:t>
      </w:r>
      <w:r w:rsidR="006832D6" w:rsidRPr="008A33B9">
        <w:rPr>
          <w:lang w:val="fr-CA"/>
        </w:rPr>
        <w:t> $</w:t>
      </w:r>
      <w:r w:rsidRPr="008A33B9">
        <w:rPr>
          <w:lang w:val="fr-CA"/>
        </w:rPr>
        <w:t xml:space="preserve"> à 1 million de dollars.)</w:t>
      </w:r>
    </w:p>
    <w:p w14:paraId="4C43261B" w14:textId="77777777" w:rsidR="006832D6" w:rsidRPr="008A33B9" w:rsidRDefault="006832D6" w:rsidP="00D84509">
      <w:pPr>
        <w:rPr>
          <w:lang w:val="fr-CA"/>
        </w:rPr>
      </w:pPr>
    </w:p>
    <w:p w14:paraId="21FEDFC9" w14:textId="75676F13" w:rsidR="00D84509" w:rsidRPr="008A33B9" w:rsidRDefault="006832D6" w:rsidP="00D84509">
      <w:pPr>
        <w:rPr>
          <w:rFonts w:cstheme="minorHAnsi"/>
          <w:lang w:val="fr-CA"/>
        </w:rPr>
      </w:pPr>
      <w:r w:rsidRPr="008A33B9">
        <w:rPr>
          <w:lang w:val="fr-CA"/>
        </w:rPr>
        <w:t xml:space="preserve">Le remboursement du solde du prêt au plus tard le 31 décembre 2022 entraînera une </w:t>
      </w:r>
      <w:r w:rsidR="00441EF3" w:rsidRPr="008A33B9">
        <w:rPr>
          <w:lang w:val="fr-CA"/>
        </w:rPr>
        <w:t xml:space="preserve">exonération de remboursement </w:t>
      </w:r>
      <w:r w:rsidR="00CE7ACB" w:rsidRPr="008A33B9">
        <w:rPr>
          <w:lang w:val="fr-CA"/>
        </w:rPr>
        <w:t xml:space="preserve">de 25 % du </w:t>
      </w:r>
      <w:r w:rsidRPr="008A33B9">
        <w:rPr>
          <w:lang w:val="fr-CA"/>
        </w:rPr>
        <w:t xml:space="preserve">prêt (jusqu’à </w:t>
      </w:r>
      <w:r w:rsidR="00CE7ACB" w:rsidRPr="008A33B9">
        <w:rPr>
          <w:lang w:val="fr-CA"/>
        </w:rPr>
        <w:t xml:space="preserve">concurrence de </w:t>
      </w:r>
      <w:r w:rsidRPr="008A33B9">
        <w:rPr>
          <w:lang w:val="fr-CA"/>
        </w:rPr>
        <w:t>10 000</w:t>
      </w:r>
      <w:r w:rsidR="00CE7ACB" w:rsidRPr="008A33B9">
        <w:rPr>
          <w:lang w:val="fr-CA"/>
        </w:rPr>
        <w:t> $</w:t>
      </w:r>
      <w:r w:rsidRPr="008A33B9">
        <w:rPr>
          <w:lang w:val="fr-CA"/>
        </w:rPr>
        <w:t>).</w:t>
      </w:r>
    </w:p>
    <w:p w14:paraId="1290B3BB" w14:textId="77777777" w:rsidR="00D84509" w:rsidRPr="008A33B9" w:rsidRDefault="00D84509" w:rsidP="00D84509">
      <w:pPr>
        <w:rPr>
          <w:rFonts w:cstheme="minorHAnsi"/>
          <w:lang w:val="fr-CA"/>
        </w:rPr>
      </w:pPr>
    </w:p>
    <w:p w14:paraId="3481019B" w14:textId="54D77FAA" w:rsidR="00D84509" w:rsidRPr="008A33B9" w:rsidRDefault="00D84509" w:rsidP="00D84509">
      <w:pPr>
        <w:rPr>
          <w:rStyle w:val="Strong"/>
          <w:rFonts w:cstheme="minorHAnsi"/>
          <w:lang w:val="fr-CA"/>
        </w:rPr>
      </w:pPr>
      <w:r w:rsidRPr="008A33B9">
        <w:rPr>
          <w:rStyle w:val="Strong"/>
          <w:rFonts w:cstheme="minorHAnsi"/>
          <w:lang w:val="fr-CA"/>
        </w:rPr>
        <w:t>Comment faire une demande?</w:t>
      </w:r>
    </w:p>
    <w:p w14:paraId="6A498881" w14:textId="77777777" w:rsidR="00D84509" w:rsidRPr="008A33B9" w:rsidRDefault="00D84509" w:rsidP="00D84509">
      <w:pPr>
        <w:rPr>
          <w:rFonts w:cstheme="minorHAnsi"/>
          <w:lang w:val="fr-CA"/>
        </w:rPr>
      </w:pPr>
    </w:p>
    <w:p w14:paraId="4946DF44" w14:textId="7EA80C2D" w:rsidR="00CE7ACB" w:rsidRPr="008A33B9" w:rsidRDefault="00CE7ACB" w:rsidP="00D84509">
      <w:pPr>
        <w:rPr>
          <w:lang w:val="fr-CA"/>
        </w:rPr>
      </w:pPr>
      <w:r w:rsidRPr="008A33B9">
        <w:rPr>
          <w:lang w:val="fr-CA"/>
        </w:rPr>
        <w:t>Les propriétaires d’une entreprise peuvent faire une demande d’aide auprès de leur banque ou de leur coopérative de crédit.</w:t>
      </w:r>
    </w:p>
    <w:p w14:paraId="15FAF975" w14:textId="77777777" w:rsidR="00AB7202" w:rsidRPr="008A33B9" w:rsidRDefault="00AB7202" w:rsidP="00D84509">
      <w:pPr>
        <w:rPr>
          <w:highlight w:val="yellow"/>
          <w:lang w:val="fr-CA"/>
        </w:rPr>
      </w:pPr>
    </w:p>
    <w:p w14:paraId="6DB75B0C" w14:textId="3F494BBD" w:rsidR="00AB7202" w:rsidRPr="008A33B9" w:rsidRDefault="00AB7202" w:rsidP="00D84509">
      <w:pPr>
        <w:rPr>
          <w:highlight w:val="yellow"/>
          <w:lang w:val="fr-CA"/>
        </w:rPr>
      </w:pPr>
      <w:r w:rsidRPr="008A33B9">
        <w:rPr>
          <w:lang w:val="fr-CA"/>
        </w:rPr>
        <w:t xml:space="preserve">Les cabinets dentaires qui désirent obtenir de l’aide en passant par le </w:t>
      </w:r>
      <w:r w:rsidRPr="008A33B9">
        <w:rPr>
          <w:rFonts w:cstheme="minorHAnsi"/>
          <w:lang w:val="fr-CA"/>
        </w:rPr>
        <w:t>Compte d’urgence pour les entreprises canadiennes</w:t>
      </w:r>
      <w:r w:rsidRPr="008A33B9">
        <w:rPr>
          <w:lang w:val="fr-CA"/>
        </w:rPr>
        <w:t xml:space="preserve"> doivent communiquer avec l’institution financière avec laquelle ils ont déjà une relation afin qu’elle puisse évaluer leur dossier.</w:t>
      </w:r>
    </w:p>
    <w:p w14:paraId="6DE61BF1" w14:textId="77777777" w:rsidR="00843C56" w:rsidRPr="008A33B9" w:rsidRDefault="00843C56" w:rsidP="003B6886">
      <w:pPr>
        <w:rPr>
          <w:lang w:val="fr-CA"/>
        </w:rPr>
      </w:pPr>
    </w:p>
    <w:p w14:paraId="2FCAE5C9" w14:textId="5F0698C5" w:rsidR="00843C56" w:rsidRPr="008A33B9" w:rsidRDefault="00DD1C71" w:rsidP="00843C56">
      <w:pPr>
        <w:rPr>
          <w:lang w:val="fr-CA"/>
        </w:rPr>
      </w:pPr>
      <w:hyperlink r:id="rId13" w:history="1">
        <w:r w:rsidR="00D84509" w:rsidRPr="00215F64">
          <w:rPr>
            <w:rStyle w:val="Hyperlink"/>
            <w:b/>
            <w:bCs/>
            <w:lang w:val="fr-CA"/>
          </w:rPr>
          <w:t>Plus d’i</w:t>
        </w:r>
        <w:r w:rsidR="00843C56" w:rsidRPr="00215F64">
          <w:rPr>
            <w:rStyle w:val="Hyperlink"/>
            <w:b/>
            <w:bCs/>
            <w:lang w:val="fr-CA"/>
          </w:rPr>
          <w:t>nformation</w:t>
        </w:r>
      </w:hyperlink>
    </w:p>
    <w:p w14:paraId="15DE25F7" w14:textId="77777777" w:rsidR="00843C56" w:rsidRPr="008A33B9" w:rsidRDefault="00843C56" w:rsidP="003B6886">
      <w:pPr>
        <w:rPr>
          <w:lang w:val="fr-CA"/>
        </w:rPr>
      </w:pPr>
    </w:p>
    <w:p w14:paraId="0406835D" w14:textId="77777777" w:rsidR="00277237" w:rsidRPr="008A33B9" w:rsidRDefault="00277237" w:rsidP="00F17FE9">
      <w:pPr>
        <w:rPr>
          <w:lang w:val="fr-CA"/>
        </w:rPr>
      </w:pPr>
    </w:p>
    <w:p w14:paraId="1D5F674A" w14:textId="5DBC3D89" w:rsidR="00277237" w:rsidRPr="008A33B9" w:rsidRDefault="00A32AAF" w:rsidP="00F17FE9">
      <w:pPr>
        <w:rPr>
          <w:b/>
          <w:bCs/>
          <w:lang w:val="fr-CA"/>
        </w:rPr>
      </w:pPr>
      <w:r w:rsidRPr="00215F64">
        <w:rPr>
          <w:b/>
          <w:bCs/>
          <w:lang w:val="fr-CA"/>
        </w:rPr>
        <w:t>Assouplissement</w:t>
      </w:r>
      <w:r w:rsidR="00277237" w:rsidRPr="00215F64">
        <w:rPr>
          <w:b/>
          <w:bCs/>
          <w:lang w:val="fr-CA"/>
        </w:rPr>
        <w:t xml:space="preserve"> pour la production des déclarations de revenus</w:t>
      </w:r>
    </w:p>
    <w:p w14:paraId="790BA25A" w14:textId="77777777" w:rsidR="00843C56" w:rsidRPr="008A33B9" w:rsidRDefault="00843C56" w:rsidP="00F17FE9">
      <w:pPr>
        <w:rPr>
          <w:lang w:val="fr-CA"/>
        </w:rPr>
      </w:pPr>
    </w:p>
    <w:p w14:paraId="1B61DEF7" w14:textId="77777777" w:rsidR="00686606" w:rsidRPr="008A33B9" w:rsidRDefault="00750925" w:rsidP="00A32AAF">
      <w:pPr>
        <w:rPr>
          <w:lang w:val="fr-CA"/>
        </w:rPr>
      </w:pPr>
      <w:r w:rsidRPr="008A33B9">
        <w:rPr>
          <w:b/>
          <w:bCs/>
          <w:lang w:val="fr-CA"/>
        </w:rPr>
        <w:t>Qu</w:t>
      </w:r>
      <w:r w:rsidR="00880CA5" w:rsidRPr="008A33B9">
        <w:rPr>
          <w:b/>
          <w:bCs/>
          <w:lang w:val="fr-CA"/>
        </w:rPr>
        <w:t>’</w:t>
      </w:r>
      <w:r w:rsidRPr="008A33B9">
        <w:rPr>
          <w:b/>
          <w:bCs/>
          <w:lang w:val="fr-CA"/>
        </w:rPr>
        <w:t>est-ce que c</w:t>
      </w:r>
      <w:r w:rsidR="00880CA5" w:rsidRPr="008A33B9">
        <w:rPr>
          <w:b/>
          <w:bCs/>
          <w:lang w:val="fr-CA"/>
        </w:rPr>
        <w:t>’</w:t>
      </w:r>
      <w:r w:rsidRPr="008A33B9">
        <w:rPr>
          <w:b/>
          <w:bCs/>
          <w:lang w:val="fr-CA"/>
        </w:rPr>
        <w:t>est?</w:t>
      </w:r>
    </w:p>
    <w:p w14:paraId="3F61F38E" w14:textId="77777777" w:rsidR="00686606" w:rsidRPr="008A33B9" w:rsidRDefault="00686606" w:rsidP="00A32AAF">
      <w:pPr>
        <w:rPr>
          <w:lang w:val="fr-CA"/>
        </w:rPr>
      </w:pPr>
    </w:p>
    <w:p w14:paraId="4A916F1C" w14:textId="14B358CA" w:rsidR="00A32AAF" w:rsidRPr="008A33B9" w:rsidRDefault="00A32AAF" w:rsidP="00A32AAF">
      <w:pPr>
        <w:rPr>
          <w:lang w:val="fr-CA"/>
        </w:rPr>
      </w:pPr>
      <w:r w:rsidRPr="008A33B9">
        <w:rPr>
          <w:lang w:val="fr-CA"/>
        </w:rPr>
        <w:t>Le gouvernement permet à toutes les entreprises de reporter au 1</w:t>
      </w:r>
      <w:r w:rsidRPr="008A33B9">
        <w:rPr>
          <w:vertAlign w:val="superscript"/>
          <w:lang w:val="fr-CA"/>
        </w:rPr>
        <w:t>er</w:t>
      </w:r>
      <w:r w:rsidRPr="008A33B9">
        <w:rPr>
          <w:lang w:val="fr-CA"/>
        </w:rPr>
        <w:t> septembre 2020 le paiement de</w:t>
      </w:r>
      <w:r w:rsidR="008D55B4" w:rsidRPr="008A33B9">
        <w:rPr>
          <w:lang w:val="fr-CA"/>
        </w:rPr>
        <w:t xml:space="preserve"> tout</w:t>
      </w:r>
      <w:r w:rsidRPr="008A33B9">
        <w:rPr>
          <w:lang w:val="fr-CA"/>
        </w:rPr>
        <w:t xml:space="preserve"> montant d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 xml:space="preserve">impôt sur le revenu qui </w:t>
      </w:r>
      <w:r w:rsidR="008D55B4" w:rsidRPr="008A33B9">
        <w:rPr>
          <w:lang w:val="fr-CA"/>
        </w:rPr>
        <w:t xml:space="preserve">est </w:t>
      </w:r>
      <w:r w:rsidRPr="008A33B9">
        <w:rPr>
          <w:lang w:val="fr-CA"/>
        </w:rPr>
        <w:t>exigible après le 18 mars 2020 et avant le 1</w:t>
      </w:r>
      <w:r w:rsidRPr="008A33B9">
        <w:rPr>
          <w:vertAlign w:val="superscript"/>
          <w:lang w:val="fr-CA"/>
        </w:rPr>
        <w:t>er</w:t>
      </w:r>
      <w:r w:rsidRPr="008A33B9">
        <w:rPr>
          <w:lang w:val="fr-CA"/>
        </w:rPr>
        <w:t> septembre 2020.</w:t>
      </w:r>
      <w:r w:rsidR="008D55B4" w:rsidRPr="008A33B9">
        <w:rPr>
          <w:lang w:val="fr-CA"/>
        </w:rPr>
        <w:t xml:space="preserve"> Cela signifie que le gouvernement n</w:t>
      </w:r>
      <w:r w:rsidR="00880CA5" w:rsidRPr="008A33B9">
        <w:rPr>
          <w:lang w:val="fr-CA"/>
        </w:rPr>
        <w:t>’</w:t>
      </w:r>
      <w:r w:rsidR="008D55B4" w:rsidRPr="008A33B9">
        <w:rPr>
          <w:lang w:val="fr-CA"/>
        </w:rPr>
        <w:t>imposera pas de pénalités ni d</w:t>
      </w:r>
      <w:r w:rsidR="00880CA5" w:rsidRPr="008A33B9">
        <w:rPr>
          <w:lang w:val="fr-CA"/>
        </w:rPr>
        <w:t>’</w:t>
      </w:r>
      <w:r w:rsidR="008D55B4" w:rsidRPr="008A33B9">
        <w:rPr>
          <w:lang w:val="fr-CA"/>
        </w:rPr>
        <w:t>intérêts si vous payez votre solde dû d</w:t>
      </w:r>
      <w:r w:rsidR="00880CA5" w:rsidRPr="008A33B9">
        <w:rPr>
          <w:lang w:val="fr-CA"/>
        </w:rPr>
        <w:t>’</w:t>
      </w:r>
      <w:r w:rsidR="008D55B4" w:rsidRPr="008A33B9">
        <w:rPr>
          <w:lang w:val="fr-CA"/>
        </w:rPr>
        <w:t>ici le 1</w:t>
      </w:r>
      <w:r w:rsidR="008D55B4" w:rsidRPr="008A33B9">
        <w:rPr>
          <w:vertAlign w:val="superscript"/>
          <w:lang w:val="fr-CA"/>
        </w:rPr>
        <w:t>er</w:t>
      </w:r>
      <w:r w:rsidR="008D55B4" w:rsidRPr="008A33B9">
        <w:rPr>
          <w:lang w:val="fr-CA"/>
        </w:rPr>
        <w:t> septembre 2020.</w:t>
      </w:r>
    </w:p>
    <w:p w14:paraId="2DAC6AFE" w14:textId="77777777" w:rsidR="00A32AAF" w:rsidRPr="008A33B9" w:rsidRDefault="00A32AAF" w:rsidP="00F17FE9">
      <w:pPr>
        <w:rPr>
          <w:lang w:val="fr-CA"/>
        </w:rPr>
      </w:pPr>
    </w:p>
    <w:p w14:paraId="5F9FB691" w14:textId="2CDFC28F" w:rsidR="00950A74" w:rsidRPr="008A33B9" w:rsidRDefault="00DD1C71" w:rsidP="00950A74">
      <w:pPr>
        <w:rPr>
          <w:lang w:val="fr-CA"/>
        </w:rPr>
      </w:pPr>
      <w:hyperlink r:id="rId14" w:history="1">
        <w:r w:rsidR="00B37A53" w:rsidRPr="00215F64">
          <w:rPr>
            <w:rStyle w:val="Hyperlink"/>
            <w:b/>
            <w:bCs/>
            <w:lang w:val="fr-CA"/>
          </w:rPr>
          <w:t>Plus d’i</w:t>
        </w:r>
        <w:r w:rsidR="00950A74" w:rsidRPr="00215F64">
          <w:rPr>
            <w:rStyle w:val="Hyperlink"/>
            <w:b/>
            <w:bCs/>
            <w:lang w:val="fr-CA"/>
          </w:rPr>
          <w:t>nformation</w:t>
        </w:r>
      </w:hyperlink>
    </w:p>
    <w:p w14:paraId="0D2BCA58" w14:textId="77777777" w:rsidR="00950A74" w:rsidRPr="008A33B9" w:rsidRDefault="00950A74" w:rsidP="00F17FE9">
      <w:pPr>
        <w:rPr>
          <w:lang w:val="fr-CA"/>
        </w:rPr>
      </w:pPr>
    </w:p>
    <w:p w14:paraId="63FE5A7F" w14:textId="77777777" w:rsidR="00F17FE9" w:rsidRPr="008A33B9" w:rsidRDefault="00F17FE9" w:rsidP="00F17FE9">
      <w:pPr>
        <w:rPr>
          <w:lang w:val="fr-CA"/>
        </w:rPr>
      </w:pPr>
    </w:p>
    <w:p w14:paraId="6FFE5F2C" w14:textId="77777777" w:rsidR="00592547" w:rsidRPr="008A33B9" w:rsidRDefault="00592547" w:rsidP="00F17FE9">
      <w:pPr>
        <w:rPr>
          <w:lang w:val="fr-CA"/>
        </w:rPr>
      </w:pPr>
    </w:p>
    <w:p w14:paraId="2FE2B3BF" w14:textId="2200B395" w:rsidR="00F17FE9" w:rsidRPr="008A33B9" w:rsidRDefault="006B10EE" w:rsidP="005453D0">
      <w:pPr>
        <w:jc w:val="center"/>
        <w:rPr>
          <w:b/>
          <w:bCs/>
          <w:lang w:val="fr-CA"/>
        </w:rPr>
      </w:pPr>
      <w:r w:rsidRPr="008A33B9">
        <w:rPr>
          <w:b/>
          <w:bCs/>
          <w:lang w:val="fr-CA"/>
        </w:rPr>
        <w:t>POUR LE PERSONNEL DES CABINETS DENTAIRES</w:t>
      </w:r>
    </w:p>
    <w:p w14:paraId="271678A9" w14:textId="77777777" w:rsidR="00F17FE9" w:rsidRPr="008A33B9" w:rsidRDefault="00F17FE9" w:rsidP="00F17FE9">
      <w:pPr>
        <w:rPr>
          <w:lang w:val="fr-CA"/>
        </w:rPr>
      </w:pPr>
    </w:p>
    <w:p w14:paraId="241FAFCE" w14:textId="34D76373" w:rsidR="003B6886" w:rsidRPr="008A33B9" w:rsidRDefault="006B10EE" w:rsidP="00F17FE9">
      <w:pPr>
        <w:rPr>
          <w:b/>
          <w:bCs/>
          <w:lang w:val="fr-CA"/>
        </w:rPr>
      </w:pPr>
      <w:r w:rsidRPr="00215F64">
        <w:rPr>
          <w:b/>
          <w:bCs/>
          <w:lang w:val="fr-CA"/>
        </w:rPr>
        <w:t>Prestation canadienne d</w:t>
      </w:r>
      <w:r w:rsidR="00880CA5" w:rsidRPr="00215F64">
        <w:rPr>
          <w:b/>
          <w:bCs/>
          <w:lang w:val="fr-CA"/>
        </w:rPr>
        <w:t>’</w:t>
      </w:r>
      <w:r w:rsidRPr="00215F64">
        <w:rPr>
          <w:b/>
          <w:bCs/>
          <w:lang w:val="fr-CA"/>
        </w:rPr>
        <w:t>urgence</w:t>
      </w:r>
    </w:p>
    <w:p w14:paraId="6EA84574" w14:textId="77777777" w:rsidR="008350E9" w:rsidRPr="008A33B9" w:rsidRDefault="008350E9" w:rsidP="00F17FE9">
      <w:pPr>
        <w:rPr>
          <w:lang w:val="fr-CA"/>
        </w:rPr>
      </w:pPr>
    </w:p>
    <w:p w14:paraId="790AF6AD" w14:textId="1728E30D" w:rsidR="00997085" w:rsidRPr="008A33B9" w:rsidRDefault="00750925" w:rsidP="00997085">
      <w:pPr>
        <w:rPr>
          <w:lang w:val="fr-CA"/>
        </w:rPr>
      </w:pPr>
      <w:r w:rsidRPr="008A33B9">
        <w:rPr>
          <w:b/>
          <w:bCs/>
          <w:lang w:val="fr-CA"/>
        </w:rPr>
        <w:t>Qu</w:t>
      </w:r>
      <w:r w:rsidR="00880CA5" w:rsidRPr="008A33B9">
        <w:rPr>
          <w:b/>
          <w:bCs/>
          <w:lang w:val="fr-CA"/>
        </w:rPr>
        <w:t>’</w:t>
      </w:r>
      <w:r w:rsidRPr="008A33B9">
        <w:rPr>
          <w:b/>
          <w:bCs/>
          <w:lang w:val="fr-CA"/>
        </w:rPr>
        <w:t>est-ce que c</w:t>
      </w:r>
      <w:r w:rsidR="00880CA5" w:rsidRPr="008A33B9">
        <w:rPr>
          <w:b/>
          <w:bCs/>
          <w:lang w:val="fr-CA"/>
        </w:rPr>
        <w:t>’</w:t>
      </w:r>
      <w:r w:rsidRPr="008A33B9">
        <w:rPr>
          <w:b/>
          <w:bCs/>
          <w:lang w:val="fr-CA"/>
        </w:rPr>
        <w:t>est?</w:t>
      </w:r>
    </w:p>
    <w:p w14:paraId="0E992E89" w14:textId="73F2B593" w:rsidR="00997085" w:rsidRPr="008A33B9" w:rsidRDefault="00D530DA" w:rsidP="00CD43E8">
      <w:pPr>
        <w:rPr>
          <w:lang w:val="fr-CA"/>
        </w:rPr>
      </w:pPr>
      <w:r w:rsidRPr="008A33B9">
        <w:rPr>
          <w:lang w:val="fr-CA"/>
        </w:rPr>
        <w:t>Le programme de Prestation canadienne d’urgence pourra verser un montant imposable de 2 000 $ toutes les quatre semaines pour une durée maximale de 16 semaines aux travailleurs admissibles qui ont perdu leur revenu à cause de la COVID-19.</w:t>
      </w:r>
    </w:p>
    <w:p w14:paraId="7A6D4832" w14:textId="77777777" w:rsidR="008350E9" w:rsidRPr="008A33B9" w:rsidRDefault="008350E9" w:rsidP="00F17FE9">
      <w:pPr>
        <w:rPr>
          <w:lang w:val="fr-CA"/>
        </w:rPr>
      </w:pPr>
    </w:p>
    <w:p w14:paraId="6EAD98D5" w14:textId="77777777" w:rsidR="00997085" w:rsidRPr="008A33B9" w:rsidRDefault="00750925" w:rsidP="00D36BC4">
      <w:pPr>
        <w:rPr>
          <w:lang w:val="fr-CA"/>
        </w:rPr>
      </w:pPr>
      <w:r w:rsidRPr="008A33B9">
        <w:rPr>
          <w:b/>
          <w:bCs/>
          <w:lang w:val="fr-CA"/>
        </w:rPr>
        <w:t>Qui est admissible?</w:t>
      </w:r>
    </w:p>
    <w:p w14:paraId="1CB29EB0" w14:textId="77777777" w:rsidR="00997085" w:rsidRPr="008A33B9" w:rsidRDefault="00997085" w:rsidP="00D36BC4">
      <w:pPr>
        <w:rPr>
          <w:lang w:val="fr-CA"/>
        </w:rPr>
      </w:pPr>
    </w:p>
    <w:p w14:paraId="1D0E8D31" w14:textId="14CD2289" w:rsidR="00D36BC4" w:rsidRPr="008A33B9" w:rsidRDefault="00D36BC4" w:rsidP="00D36BC4">
      <w:pPr>
        <w:rPr>
          <w:lang w:val="fr-CA"/>
        </w:rPr>
      </w:pPr>
      <w:r w:rsidRPr="008A33B9">
        <w:rPr>
          <w:lang w:val="fr-CA"/>
        </w:rPr>
        <w:t>L</w:t>
      </w:r>
      <w:r w:rsidR="009121E7" w:rsidRPr="008A33B9">
        <w:rPr>
          <w:lang w:val="fr-CA"/>
        </w:rPr>
        <w:t>es</w:t>
      </w:r>
      <w:r w:rsidRPr="008A33B9">
        <w:rPr>
          <w:lang w:val="fr-CA"/>
        </w:rPr>
        <w:t xml:space="preserve"> travailleurs qui </w:t>
      </w:r>
      <w:r w:rsidR="003B4A42" w:rsidRPr="008A33B9">
        <w:rPr>
          <w:lang w:val="fr-CA"/>
        </w:rPr>
        <w:t xml:space="preserve">doivent cesser de travailler, qui </w:t>
      </w:r>
      <w:r w:rsidRPr="008A33B9">
        <w:rPr>
          <w:lang w:val="fr-CA"/>
        </w:rPr>
        <w:t>sont malades, qui sont mis en quarantaine ou qui prennent soin d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une personne malade atteinte de la COVID</w:t>
      </w:r>
      <w:r w:rsidRPr="008A33B9">
        <w:rPr>
          <w:rFonts w:ascii="Monaco" w:hAnsi="Monaco" w:cs="Monaco"/>
          <w:lang w:val="fr-CA"/>
        </w:rPr>
        <w:t>‑</w:t>
      </w:r>
      <w:r w:rsidR="003B4A42" w:rsidRPr="008A33B9">
        <w:rPr>
          <w:lang w:val="fr-CA"/>
        </w:rPr>
        <w:t xml:space="preserve">19 ainsi </w:t>
      </w:r>
      <w:r w:rsidR="009121E7" w:rsidRPr="008A33B9">
        <w:rPr>
          <w:lang w:val="fr-CA"/>
        </w:rPr>
        <w:t xml:space="preserve">que les </w:t>
      </w:r>
      <w:r w:rsidRPr="008A33B9">
        <w:rPr>
          <w:lang w:val="fr-CA"/>
        </w:rPr>
        <w:t>parents travailleurs qui doivent rester à la maison sans salaire pour s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occuper d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enfants qui sont malades ou qui ont besoin de soins supplémentaires en raison des fermetur</w:t>
      </w:r>
      <w:r w:rsidR="003B4A42" w:rsidRPr="008A33B9">
        <w:rPr>
          <w:lang w:val="fr-CA"/>
        </w:rPr>
        <w:t>es d</w:t>
      </w:r>
      <w:r w:rsidR="00880CA5" w:rsidRPr="008A33B9">
        <w:rPr>
          <w:lang w:val="fr-CA"/>
        </w:rPr>
        <w:t>’</w:t>
      </w:r>
      <w:r w:rsidR="003B4A42" w:rsidRPr="008A33B9">
        <w:rPr>
          <w:lang w:val="fr-CA"/>
        </w:rPr>
        <w:t>écoles et de garderies.</w:t>
      </w:r>
    </w:p>
    <w:p w14:paraId="038686B1" w14:textId="77777777" w:rsidR="0019358F" w:rsidRPr="008A33B9" w:rsidRDefault="0019358F" w:rsidP="00F17FE9">
      <w:pPr>
        <w:rPr>
          <w:lang w:val="fr-CA"/>
        </w:rPr>
      </w:pPr>
    </w:p>
    <w:p w14:paraId="2C11EF9D" w14:textId="11E45C91" w:rsidR="00C43D2C" w:rsidRPr="008A33B9" w:rsidRDefault="009121E7" w:rsidP="00F17FE9">
      <w:pPr>
        <w:rPr>
          <w:lang w:val="fr-CA"/>
        </w:rPr>
      </w:pPr>
      <w:r w:rsidRPr="008A33B9">
        <w:rPr>
          <w:lang w:val="fr-CA"/>
        </w:rPr>
        <w:t>La Prestation canadienne d’urgence</w:t>
      </w:r>
      <w:r w:rsidR="00C43D2C" w:rsidRPr="008A33B9">
        <w:rPr>
          <w:lang w:val="fr-CA"/>
        </w:rPr>
        <w:t xml:space="preserve"> </w:t>
      </w:r>
      <w:r w:rsidR="001B25FE" w:rsidRPr="008A33B9">
        <w:rPr>
          <w:lang w:val="fr-CA"/>
        </w:rPr>
        <w:t>couvre les</w:t>
      </w:r>
      <w:r w:rsidR="00C43D2C" w:rsidRPr="008A33B9">
        <w:rPr>
          <w:lang w:val="fr-CA"/>
        </w:rPr>
        <w:t xml:space="preserve"> salariés de même </w:t>
      </w:r>
      <w:r w:rsidR="001B25FE" w:rsidRPr="008A33B9">
        <w:rPr>
          <w:lang w:val="fr-CA"/>
        </w:rPr>
        <w:t>que les</w:t>
      </w:r>
      <w:r w:rsidR="00C43D2C" w:rsidRPr="008A33B9">
        <w:rPr>
          <w:lang w:val="fr-CA"/>
        </w:rPr>
        <w:t xml:space="preserve"> travailleurs contractuels et </w:t>
      </w:r>
      <w:r w:rsidR="001B25FE" w:rsidRPr="008A33B9">
        <w:rPr>
          <w:lang w:val="fr-CA"/>
        </w:rPr>
        <w:t>les</w:t>
      </w:r>
      <w:r w:rsidR="00C43D2C" w:rsidRPr="008A33B9">
        <w:rPr>
          <w:lang w:val="fr-CA"/>
        </w:rPr>
        <w:t xml:space="preserve"> travailleurs autonomes qui ne seraient autrement pas admissibles à l</w:t>
      </w:r>
      <w:r w:rsidR="00880CA5" w:rsidRPr="008A33B9">
        <w:rPr>
          <w:lang w:val="fr-CA"/>
        </w:rPr>
        <w:t>’</w:t>
      </w:r>
      <w:r w:rsidR="00C43D2C" w:rsidRPr="008A33B9">
        <w:rPr>
          <w:lang w:val="fr-CA"/>
        </w:rPr>
        <w:t>assurance-emploi</w:t>
      </w:r>
      <w:r w:rsidR="00915832" w:rsidRPr="008A33B9">
        <w:rPr>
          <w:lang w:val="fr-CA"/>
        </w:rPr>
        <w:t>.</w:t>
      </w:r>
    </w:p>
    <w:p w14:paraId="00BFD762" w14:textId="5AB680A0" w:rsidR="00997085" w:rsidRPr="008A33B9" w:rsidRDefault="00997085" w:rsidP="00F17FE9">
      <w:pPr>
        <w:rPr>
          <w:lang w:val="fr-CA"/>
        </w:rPr>
      </w:pPr>
    </w:p>
    <w:p w14:paraId="64786A52" w14:textId="0DAF96ED" w:rsidR="00997085" w:rsidRPr="008A33B9" w:rsidRDefault="00997085" w:rsidP="00906A2B">
      <w:pPr>
        <w:rPr>
          <w:lang w:val="fr-CA"/>
        </w:rPr>
      </w:pPr>
      <w:r w:rsidRPr="008A33B9">
        <w:rPr>
          <w:b/>
          <w:bCs/>
          <w:lang w:val="fr-CA"/>
        </w:rPr>
        <w:t>Note</w:t>
      </w:r>
      <w:r w:rsidR="00A23F8E" w:rsidRPr="008A33B9">
        <w:rPr>
          <w:b/>
          <w:bCs/>
          <w:lang w:val="fr-CA"/>
        </w:rPr>
        <w:t> </w:t>
      </w:r>
      <w:r w:rsidRPr="008A33B9">
        <w:rPr>
          <w:lang w:val="fr-CA"/>
        </w:rPr>
        <w:t xml:space="preserve">: </w:t>
      </w:r>
      <w:r w:rsidR="00A23F8E" w:rsidRPr="008A33B9">
        <w:rPr>
          <w:lang w:val="fr-CA"/>
        </w:rPr>
        <w:t>Le 15 avril 2020, les règles d’admissibilité ont changé pour permettre aux personnes de gagner jusqu’à 1</w:t>
      </w:r>
      <w:r w:rsidR="00215F64">
        <w:rPr>
          <w:lang w:val="fr-CA"/>
        </w:rPr>
        <w:t> </w:t>
      </w:r>
      <w:r w:rsidR="00A23F8E" w:rsidRPr="008A33B9">
        <w:rPr>
          <w:lang w:val="fr-CA"/>
        </w:rPr>
        <w:t>000 $ par mois tout en touchant</w:t>
      </w:r>
      <w:r w:rsidR="00FA2700" w:rsidRPr="008A33B9">
        <w:rPr>
          <w:lang w:val="fr-CA"/>
        </w:rPr>
        <w:t xml:space="preserve"> la Prestation canadienne d’urgence.</w:t>
      </w:r>
    </w:p>
    <w:p w14:paraId="2671528B" w14:textId="77777777" w:rsidR="00997085" w:rsidRPr="008A33B9" w:rsidRDefault="00997085" w:rsidP="00F17FE9">
      <w:pPr>
        <w:rPr>
          <w:lang w:val="fr-CA"/>
        </w:rPr>
      </w:pPr>
    </w:p>
    <w:p w14:paraId="739078E5" w14:textId="77777777" w:rsidR="00997085" w:rsidRPr="008A33B9" w:rsidRDefault="001A6DD2" w:rsidP="00950A74">
      <w:pPr>
        <w:rPr>
          <w:lang w:val="fr-CA"/>
        </w:rPr>
      </w:pPr>
      <w:r w:rsidRPr="008A33B9">
        <w:rPr>
          <w:b/>
          <w:bCs/>
          <w:lang w:val="fr-CA"/>
        </w:rPr>
        <w:t>Comment faire une demande?</w:t>
      </w:r>
    </w:p>
    <w:p w14:paraId="6EC2F493" w14:textId="77777777" w:rsidR="00997085" w:rsidRPr="008A33B9" w:rsidRDefault="00997085" w:rsidP="00950A74">
      <w:pPr>
        <w:rPr>
          <w:lang w:val="fr-CA"/>
        </w:rPr>
      </w:pPr>
    </w:p>
    <w:p w14:paraId="1B314A3A" w14:textId="6F5D0F35" w:rsidR="00997085" w:rsidRPr="008A33B9" w:rsidRDefault="00EF2204" w:rsidP="00997085">
      <w:pPr>
        <w:rPr>
          <w:lang w:val="fr-CA"/>
        </w:rPr>
      </w:pPr>
      <w:r w:rsidRPr="008A33B9">
        <w:rPr>
          <w:lang w:val="fr-CA"/>
        </w:rPr>
        <w:t xml:space="preserve">Il faut faire une demande en passant par le </w:t>
      </w:r>
      <w:hyperlink r:id="rId15" w:history="1">
        <w:r w:rsidR="00FA2700" w:rsidRPr="008A33B9">
          <w:rPr>
            <w:rStyle w:val="Hyperlink"/>
            <w:color w:val="auto"/>
            <w:lang w:val="fr-CA"/>
          </w:rPr>
          <w:t>portail de la Prestation canadienne d’urgence</w:t>
        </w:r>
      </w:hyperlink>
      <w:r w:rsidR="00997085" w:rsidRPr="008A33B9">
        <w:rPr>
          <w:lang w:val="fr-CA"/>
        </w:rPr>
        <w:t>.</w:t>
      </w:r>
    </w:p>
    <w:p w14:paraId="7EFC57B4" w14:textId="77777777" w:rsidR="00962C2A" w:rsidRPr="008A33B9" w:rsidRDefault="00962C2A" w:rsidP="00950A74">
      <w:pPr>
        <w:rPr>
          <w:lang w:val="fr-CA"/>
        </w:rPr>
      </w:pPr>
    </w:p>
    <w:p w14:paraId="35CCEA13" w14:textId="015FCB8C" w:rsidR="00962C2A" w:rsidRPr="008A33B9" w:rsidRDefault="00962C2A" w:rsidP="00962C2A">
      <w:pPr>
        <w:rPr>
          <w:lang w:val="fr-CA"/>
        </w:rPr>
      </w:pPr>
      <w:r w:rsidRPr="008A33B9">
        <w:rPr>
          <w:lang w:val="fr-CA"/>
        </w:rPr>
        <w:t>L’Agence d</w:t>
      </w:r>
      <w:r w:rsidR="001E0BAD" w:rsidRPr="008A33B9">
        <w:rPr>
          <w:lang w:val="fr-CA"/>
        </w:rPr>
        <w:t>u</w:t>
      </w:r>
      <w:r w:rsidRPr="008A33B9">
        <w:rPr>
          <w:lang w:val="fr-CA"/>
        </w:rPr>
        <w:t xml:space="preserve"> revenu du Canada (ARC) se chargera de gérer le portail et tous les demandeurs doivent s’assurer d’avoir accès au service Mon dossier de l’ARC avant de commencer leurs démarches.</w:t>
      </w:r>
    </w:p>
    <w:p w14:paraId="31BD9D70" w14:textId="77777777" w:rsidR="00962C2A" w:rsidRPr="008A33B9" w:rsidRDefault="00962C2A" w:rsidP="00950A74">
      <w:pPr>
        <w:rPr>
          <w:lang w:val="fr-CA"/>
        </w:rPr>
      </w:pPr>
    </w:p>
    <w:p w14:paraId="3DF2CF5C" w14:textId="3EBDACA0" w:rsidR="006B10EE" w:rsidRPr="008A33B9" w:rsidRDefault="00DD1C71" w:rsidP="00F17FE9">
      <w:pPr>
        <w:rPr>
          <w:lang w:val="fr-CA"/>
        </w:rPr>
      </w:pPr>
      <w:hyperlink r:id="rId16" w:history="1">
        <w:r w:rsidR="00997085" w:rsidRPr="00215F64">
          <w:rPr>
            <w:rStyle w:val="Hyperlink"/>
            <w:b/>
            <w:bCs/>
            <w:lang w:val="fr-CA"/>
          </w:rPr>
          <w:t>Plus d’i</w:t>
        </w:r>
        <w:r w:rsidR="00950A74" w:rsidRPr="00215F64">
          <w:rPr>
            <w:rStyle w:val="Hyperlink"/>
            <w:b/>
            <w:bCs/>
            <w:lang w:val="fr-CA"/>
          </w:rPr>
          <w:t>nformation</w:t>
        </w:r>
      </w:hyperlink>
    </w:p>
    <w:p w14:paraId="785DFB44" w14:textId="77777777" w:rsidR="00750925" w:rsidRPr="008A33B9" w:rsidRDefault="00750925" w:rsidP="00F17FE9">
      <w:pPr>
        <w:rPr>
          <w:lang w:val="fr-CA"/>
        </w:rPr>
      </w:pPr>
    </w:p>
    <w:p w14:paraId="20820F98" w14:textId="5EDE253C" w:rsidR="00950A74" w:rsidRPr="008A33B9" w:rsidRDefault="00AD2E0B" w:rsidP="00F17FE9">
      <w:pPr>
        <w:rPr>
          <w:b/>
          <w:bCs/>
          <w:lang w:val="fr-CA"/>
        </w:rPr>
      </w:pPr>
      <w:r w:rsidRPr="00215F64">
        <w:rPr>
          <w:b/>
          <w:bCs/>
          <w:lang w:val="fr-CA"/>
        </w:rPr>
        <w:t>Prestations de maladie de l</w:t>
      </w:r>
      <w:r w:rsidR="00880CA5" w:rsidRPr="00215F64">
        <w:rPr>
          <w:b/>
          <w:bCs/>
          <w:lang w:val="fr-CA"/>
        </w:rPr>
        <w:t>’</w:t>
      </w:r>
      <w:r w:rsidRPr="00215F64">
        <w:rPr>
          <w:b/>
          <w:bCs/>
          <w:lang w:val="fr-CA"/>
        </w:rPr>
        <w:t>assurance-emploi</w:t>
      </w:r>
    </w:p>
    <w:p w14:paraId="389CF1AB" w14:textId="77777777" w:rsidR="00950A74" w:rsidRPr="008A33B9" w:rsidRDefault="00950A74" w:rsidP="00F17FE9">
      <w:pPr>
        <w:rPr>
          <w:lang w:val="fr-CA"/>
        </w:rPr>
      </w:pPr>
    </w:p>
    <w:p w14:paraId="3F1FFB62" w14:textId="77777777" w:rsidR="00997085" w:rsidRPr="008A33B9" w:rsidRDefault="00750925" w:rsidP="00F17FE9">
      <w:pPr>
        <w:rPr>
          <w:b/>
          <w:bCs/>
          <w:lang w:val="fr-CA"/>
        </w:rPr>
      </w:pPr>
      <w:r w:rsidRPr="008A33B9">
        <w:rPr>
          <w:b/>
          <w:bCs/>
          <w:lang w:val="fr-CA"/>
        </w:rPr>
        <w:t>Qu</w:t>
      </w:r>
      <w:r w:rsidR="00880CA5" w:rsidRPr="008A33B9">
        <w:rPr>
          <w:b/>
          <w:bCs/>
          <w:lang w:val="fr-CA"/>
        </w:rPr>
        <w:t>’</w:t>
      </w:r>
      <w:r w:rsidRPr="008A33B9">
        <w:rPr>
          <w:b/>
          <w:bCs/>
          <w:lang w:val="fr-CA"/>
        </w:rPr>
        <w:t>est-ce que c</w:t>
      </w:r>
      <w:r w:rsidR="00880CA5" w:rsidRPr="008A33B9">
        <w:rPr>
          <w:b/>
          <w:bCs/>
          <w:lang w:val="fr-CA"/>
        </w:rPr>
        <w:t>’</w:t>
      </w:r>
      <w:r w:rsidRPr="008A33B9">
        <w:rPr>
          <w:b/>
          <w:bCs/>
          <w:lang w:val="fr-CA"/>
        </w:rPr>
        <w:t>est?</w:t>
      </w:r>
    </w:p>
    <w:p w14:paraId="7AC5E565" w14:textId="77777777" w:rsidR="00997085" w:rsidRPr="008A33B9" w:rsidRDefault="00997085" w:rsidP="00F17FE9">
      <w:pPr>
        <w:rPr>
          <w:b/>
          <w:bCs/>
          <w:lang w:val="fr-CA"/>
        </w:rPr>
      </w:pPr>
    </w:p>
    <w:p w14:paraId="77D05A8A" w14:textId="48FBB119" w:rsidR="00252624" w:rsidRPr="008A33B9" w:rsidRDefault="00252624" w:rsidP="00F17FE9">
      <w:pPr>
        <w:rPr>
          <w:lang w:val="fr-CA"/>
        </w:rPr>
      </w:pPr>
      <w:r w:rsidRPr="008A33B9">
        <w:rPr>
          <w:lang w:val="fr-CA"/>
        </w:rPr>
        <w:t>Les prestations de maladie de l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assurance-emploi peuvent vous offrir jusqu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à 15 semaines d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aide financière si vous ne pouvez pas travailler pour des raisons médicales. Vous pourriez recevoir 55 % de votre rémunération jusqu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à un maximum de 573 $ par semaine.</w:t>
      </w:r>
    </w:p>
    <w:p w14:paraId="4AE983D6" w14:textId="77777777" w:rsidR="0019358F" w:rsidRPr="008A33B9" w:rsidRDefault="0019358F" w:rsidP="00F17FE9">
      <w:pPr>
        <w:rPr>
          <w:lang w:val="fr-CA"/>
        </w:rPr>
      </w:pPr>
    </w:p>
    <w:p w14:paraId="521BC7A9" w14:textId="77777777" w:rsidR="00997085" w:rsidRPr="008A33B9" w:rsidRDefault="00750925" w:rsidP="00F17FE9">
      <w:pPr>
        <w:rPr>
          <w:b/>
          <w:bCs/>
          <w:lang w:val="fr-CA"/>
        </w:rPr>
      </w:pPr>
      <w:r w:rsidRPr="008A33B9">
        <w:rPr>
          <w:b/>
          <w:bCs/>
          <w:lang w:val="fr-CA"/>
        </w:rPr>
        <w:t>Qui est admissible?</w:t>
      </w:r>
    </w:p>
    <w:p w14:paraId="16595C17" w14:textId="77777777" w:rsidR="00997085" w:rsidRPr="008A33B9" w:rsidRDefault="00997085" w:rsidP="00F17FE9">
      <w:pPr>
        <w:rPr>
          <w:b/>
          <w:bCs/>
          <w:lang w:val="fr-CA"/>
        </w:rPr>
      </w:pPr>
    </w:p>
    <w:p w14:paraId="1AA75152" w14:textId="0EC77ED5" w:rsidR="0079697C" w:rsidRPr="008A33B9" w:rsidRDefault="003429FB" w:rsidP="00F17FE9">
      <w:pPr>
        <w:rPr>
          <w:b/>
          <w:bCs/>
          <w:lang w:val="fr-CA"/>
        </w:rPr>
      </w:pPr>
      <w:r w:rsidRPr="008A33B9">
        <w:rPr>
          <w:lang w:val="fr-CA"/>
        </w:rPr>
        <w:t xml:space="preserve">Les personnes malades, mises en quarantaine ou </w:t>
      </w:r>
      <w:r w:rsidR="0027634D" w:rsidRPr="008A33B9">
        <w:rPr>
          <w:lang w:val="fr-CA"/>
        </w:rPr>
        <w:t>en isolement imposé à cause de la COVID-19 sont admissibles à ces prestations.</w:t>
      </w:r>
      <w:r w:rsidR="0079697C" w:rsidRPr="008A33B9">
        <w:rPr>
          <w:lang w:val="fr-CA"/>
        </w:rPr>
        <w:t xml:space="preserve"> </w:t>
      </w:r>
    </w:p>
    <w:p w14:paraId="4F23C317" w14:textId="77777777" w:rsidR="003D1CD2" w:rsidRPr="008A33B9" w:rsidRDefault="003D1CD2" w:rsidP="00F17FE9">
      <w:pPr>
        <w:rPr>
          <w:b/>
          <w:bCs/>
          <w:lang w:val="fr-CA"/>
        </w:rPr>
      </w:pPr>
    </w:p>
    <w:p w14:paraId="7F57A426" w14:textId="77777777" w:rsidR="00997085" w:rsidRPr="008A33B9" w:rsidRDefault="001A6DD2" w:rsidP="00E20926">
      <w:pPr>
        <w:rPr>
          <w:lang w:val="fr-CA"/>
        </w:rPr>
      </w:pPr>
      <w:r w:rsidRPr="008A33B9">
        <w:rPr>
          <w:b/>
          <w:bCs/>
          <w:lang w:val="fr-CA"/>
        </w:rPr>
        <w:t>Comment faire une demande?</w:t>
      </w:r>
    </w:p>
    <w:p w14:paraId="454CAAC6" w14:textId="77777777" w:rsidR="00997085" w:rsidRPr="008A33B9" w:rsidRDefault="00997085" w:rsidP="00E20926">
      <w:pPr>
        <w:rPr>
          <w:lang w:val="fr-CA"/>
        </w:rPr>
      </w:pPr>
    </w:p>
    <w:p w14:paraId="41ED07E3" w14:textId="60415452" w:rsidR="00E20926" w:rsidRPr="008A33B9" w:rsidRDefault="00BE7D27" w:rsidP="00E20926">
      <w:pPr>
        <w:rPr>
          <w:bCs/>
          <w:lang w:val="fr-CA"/>
        </w:rPr>
      </w:pPr>
      <w:r w:rsidRPr="008A33B9">
        <w:rPr>
          <w:bCs/>
          <w:lang w:val="fr-CA"/>
        </w:rPr>
        <w:t>Présentez une demande en ligne dès que possible après avoir cessé de travailler.</w:t>
      </w:r>
      <w:r w:rsidR="00E20926" w:rsidRPr="008A33B9">
        <w:rPr>
          <w:bCs/>
          <w:lang w:val="fr-CA"/>
        </w:rPr>
        <w:t xml:space="preserve"> </w:t>
      </w:r>
      <w:r w:rsidR="00AC49CF" w:rsidRPr="008A33B9">
        <w:rPr>
          <w:bCs/>
          <w:lang w:val="fr-CA"/>
        </w:rPr>
        <w:t>Parmi les mesures entourant</w:t>
      </w:r>
      <w:r w:rsidR="00E20926" w:rsidRPr="008A33B9">
        <w:rPr>
          <w:bCs/>
          <w:lang w:val="fr-CA"/>
        </w:rPr>
        <w:t xml:space="preserve"> la COVID-19, le gouvernement du Canada renonce à l</w:t>
      </w:r>
      <w:r w:rsidR="00880CA5" w:rsidRPr="008A33B9">
        <w:rPr>
          <w:bCs/>
          <w:lang w:val="fr-CA"/>
        </w:rPr>
        <w:t>’</w:t>
      </w:r>
      <w:r w:rsidR="00E20926" w:rsidRPr="008A33B9">
        <w:rPr>
          <w:bCs/>
          <w:lang w:val="fr-CA"/>
        </w:rPr>
        <w:t>obligation de fournir un certificat médical pour avoir accès aux prestations de maladie de l</w:t>
      </w:r>
      <w:r w:rsidR="00880CA5" w:rsidRPr="008A33B9">
        <w:rPr>
          <w:bCs/>
          <w:lang w:val="fr-CA"/>
        </w:rPr>
        <w:t>’</w:t>
      </w:r>
      <w:r w:rsidR="00E20926" w:rsidRPr="008A33B9">
        <w:rPr>
          <w:bCs/>
          <w:lang w:val="fr-CA"/>
        </w:rPr>
        <w:t xml:space="preserve">assurance-emploi </w:t>
      </w:r>
      <w:r w:rsidR="007A3F1E" w:rsidRPr="008A33B9">
        <w:rPr>
          <w:bCs/>
          <w:lang w:val="fr-CA"/>
        </w:rPr>
        <w:t xml:space="preserve">et renonce aussi </w:t>
      </w:r>
      <w:r w:rsidR="00E20926" w:rsidRPr="008A33B9">
        <w:rPr>
          <w:bCs/>
          <w:lang w:val="fr-CA"/>
        </w:rPr>
        <w:t>à la période d</w:t>
      </w:r>
      <w:r w:rsidR="00880CA5" w:rsidRPr="008A33B9">
        <w:rPr>
          <w:bCs/>
          <w:lang w:val="fr-CA"/>
        </w:rPr>
        <w:t>’</w:t>
      </w:r>
      <w:r w:rsidR="00E20926" w:rsidRPr="008A33B9">
        <w:rPr>
          <w:bCs/>
          <w:lang w:val="fr-CA"/>
        </w:rPr>
        <w:t>attente d</w:t>
      </w:r>
      <w:r w:rsidR="00880CA5" w:rsidRPr="008A33B9">
        <w:rPr>
          <w:bCs/>
          <w:lang w:val="fr-CA"/>
        </w:rPr>
        <w:t>’</w:t>
      </w:r>
      <w:r w:rsidR="00E20926" w:rsidRPr="008A33B9">
        <w:rPr>
          <w:bCs/>
          <w:lang w:val="fr-CA"/>
        </w:rPr>
        <w:t>une semaine.</w:t>
      </w:r>
    </w:p>
    <w:p w14:paraId="0BAB06F7" w14:textId="77777777" w:rsidR="0019358F" w:rsidRPr="008A33B9" w:rsidRDefault="0019358F" w:rsidP="00F17FE9">
      <w:pPr>
        <w:rPr>
          <w:b/>
          <w:bCs/>
          <w:lang w:val="fr-CA"/>
        </w:rPr>
      </w:pPr>
    </w:p>
    <w:p w14:paraId="3B36EA74" w14:textId="52BCF2ED" w:rsidR="0079697C" w:rsidRPr="008A33B9" w:rsidRDefault="00DD1C71" w:rsidP="0079697C">
      <w:pPr>
        <w:rPr>
          <w:lang w:val="fr-CA"/>
        </w:rPr>
      </w:pPr>
      <w:hyperlink r:id="rId17" w:history="1">
        <w:r w:rsidR="00997085" w:rsidRPr="00215F64">
          <w:rPr>
            <w:rStyle w:val="Hyperlink"/>
            <w:b/>
            <w:bCs/>
            <w:lang w:val="fr-CA"/>
          </w:rPr>
          <w:t>Plus d’i</w:t>
        </w:r>
        <w:r w:rsidR="0019358F" w:rsidRPr="00215F64">
          <w:rPr>
            <w:rStyle w:val="Hyperlink"/>
            <w:b/>
            <w:bCs/>
            <w:lang w:val="fr-CA"/>
          </w:rPr>
          <w:t>nformation</w:t>
        </w:r>
      </w:hyperlink>
      <w:r w:rsidR="00215F64" w:rsidRPr="008A33B9">
        <w:rPr>
          <w:lang w:val="fr-CA"/>
        </w:rPr>
        <w:t xml:space="preserve"> </w:t>
      </w:r>
    </w:p>
    <w:p w14:paraId="44CD2ADF" w14:textId="77777777" w:rsidR="003B6886" w:rsidRPr="008A33B9" w:rsidRDefault="003B6886" w:rsidP="00F17FE9">
      <w:pPr>
        <w:rPr>
          <w:lang w:val="fr-CA"/>
        </w:rPr>
      </w:pPr>
    </w:p>
    <w:p w14:paraId="0C28A0CB" w14:textId="77777777" w:rsidR="00750925" w:rsidRPr="008A33B9" w:rsidRDefault="00750925" w:rsidP="00F17FE9">
      <w:pPr>
        <w:rPr>
          <w:lang w:val="fr-CA"/>
        </w:rPr>
      </w:pPr>
    </w:p>
    <w:p w14:paraId="0DF298D6" w14:textId="5F0C1112" w:rsidR="003B6886" w:rsidRPr="008A33B9" w:rsidRDefault="00A72A59" w:rsidP="00F17FE9">
      <w:pPr>
        <w:rPr>
          <w:b/>
          <w:bCs/>
          <w:lang w:val="fr-CA"/>
        </w:rPr>
      </w:pPr>
      <w:r w:rsidRPr="00215F64">
        <w:rPr>
          <w:b/>
          <w:bCs/>
          <w:lang w:val="fr-CA"/>
        </w:rPr>
        <w:t>Assurance-emploi et prestations régulières</w:t>
      </w:r>
    </w:p>
    <w:p w14:paraId="2EDE0BD5" w14:textId="77777777" w:rsidR="00E17861" w:rsidRPr="008A33B9" w:rsidRDefault="00E17861" w:rsidP="00F17FE9">
      <w:pPr>
        <w:rPr>
          <w:lang w:val="fr-CA"/>
        </w:rPr>
      </w:pPr>
    </w:p>
    <w:p w14:paraId="25B8DE38" w14:textId="77777777" w:rsidR="00997085" w:rsidRPr="008A33B9" w:rsidRDefault="00750925" w:rsidP="00F17FE9">
      <w:pPr>
        <w:rPr>
          <w:b/>
          <w:bCs/>
          <w:lang w:val="fr-CA"/>
        </w:rPr>
      </w:pPr>
      <w:r w:rsidRPr="008A33B9">
        <w:rPr>
          <w:b/>
          <w:bCs/>
          <w:lang w:val="fr-CA"/>
        </w:rPr>
        <w:t>Qu</w:t>
      </w:r>
      <w:r w:rsidR="00880CA5" w:rsidRPr="008A33B9">
        <w:rPr>
          <w:b/>
          <w:bCs/>
          <w:lang w:val="fr-CA"/>
        </w:rPr>
        <w:t>’</w:t>
      </w:r>
      <w:r w:rsidRPr="008A33B9">
        <w:rPr>
          <w:b/>
          <w:bCs/>
          <w:lang w:val="fr-CA"/>
        </w:rPr>
        <w:t>est-ce que c</w:t>
      </w:r>
      <w:r w:rsidR="00880CA5" w:rsidRPr="008A33B9">
        <w:rPr>
          <w:b/>
          <w:bCs/>
          <w:lang w:val="fr-CA"/>
        </w:rPr>
        <w:t>’</w:t>
      </w:r>
      <w:r w:rsidRPr="008A33B9">
        <w:rPr>
          <w:b/>
          <w:bCs/>
          <w:lang w:val="fr-CA"/>
        </w:rPr>
        <w:t>est?</w:t>
      </w:r>
    </w:p>
    <w:p w14:paraId="536DC35E" w14:textId="77777777" w:rsidR="00997085" w:rsidRPr="008A33B9" w:rsidRDefault="00997085" w:rsidP="00F17FE9">
      <w:pPr>
        <w:rPr>
          <w:b/>
          <w:bCs/>
          <w:lang w:val="fr-CA"/>
        </w:rPr>
      </w:pPr>
    </w:p>
    <w:p w14:paraId="404AE08D" w14:textId="4031D965" w:rsidR="00CB2394" w:rsidRPr="008A33B9" w:rsidRDefault="00CB2394" w:rsidP="00F17FE9">
      <w:pPr>
        <w:rPr>
          <w:lang w:val="fr-CA"/>
        </w:rPr>
      </w:pPr>
      <w:r w:rsidRPr="008A33B9">
        <w:rPr>
          <w:lang w:val="fr-CA"/>
        </w:rPr>
        <w:t>L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assurance-emploi offre des prestations régulières aux personnes qui ont perdu leur emploi à la suite d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un manque de travail ou en raison d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une mise à pied massive et qui sont disponibles pour travailler et qui sont prêtes à le faire, mais qui ne peuvent pas trouver de travail.</w:t>
      </w:r>
    </w:p>
    <w:p w14:paraId="0A7D5E87" w14:textId="77777777" w:rsidR="00E17861" w:rsidRPr="008A33B9" w:rsidRDefault="00E17861" w:rsidP="00F17FE9">
      <w:pPr>
        <w:rPr>
          <w:lang w:val="fr-CA"/>
        </w:rPr>
      </w:pPr>
    </w:p>
    <w:p w14:paraId="6AD5D003" w14:textId="77777777" w:rsidR="00B37A53" w:rsidRPr="008A33B9" w:rsidRDefault="00750925" w:rsidP="00FA0377">
      <w:pPr>
        <w:rPr>
          <w:b/>
          <w:bCs/>
          <w:lang w:val="fr-CA"/>
        </w:rPr>
      </w:pPr>
      <w:r w:rsidRPr="008A33B9">
        <w:rPr>
          <w:b/>
          <w:bCs/>
          <w:lang w:val="fr-CA"/>
        </w:rPr>
        <w:t>Qui est admissible?</w:t>
      </w:r>
    </w:p>
    <w:p w14:paraId="581041ED" w14:textId="77777777" w:rsidR="00B37A53" w:rsidRPr="008A33B9" w:rsidRDefault="00B37A53" w:rsidP="00FA0377">
      <w:pPr>
        <w:rPr>
          <w:b/>
          <w:bCs/>
          <w:lang w:val="fr-CA"/>
        </w:rPr>
      </w:pPr>
    </w:p>
    <w:p w14:paraId="06A0053D" w14:textId="2799F31C" w:rsidR="00E17861" w:rsidRPr="008A33B9" w:rsidRDefault="00877732" w:rsidP="00FA0377">
      <w:pPr>
        <w:rPr>
          <w:b/>
          <w:bCs/>
          <w:lang w:val="fr-CA"/>
        </w:rPr>
      </w:pPr>
      <w:r w:rsidRPr="008A33B9">
        <w:rPr>
          <w:lang w:val="fr-CA"/>
        </w:rPr>
        <w:t xml:space="preserve">Les employés qui </w:t>
      </w:r>
      <w:r w:rsidR="00FA0377" w:rsidRPr="008A33B9">
        <w:rPr>
          <w:lang w:val="fr-CA"/>
        </w:rPr>
        <w:t xml:space="preserve">avaient un travail </w:t>
      </w:r>
      <w:r w:rsidRPr="008A33B9">
        <w:rPr>
          <w:lang w:val="fr-CA"/>
        </w:rPr>
        <w:t>donnant droit à l</w:t>
      </w:r>
      <w:r w:rsidR="00880CA5" w:rsidRPr="008A33B9">
        <w:rPr>
          <w:lang w:val="fr-CA"/>
        </w:rPr>
        <w:t>’</w:t>
      </w:r>
      <w:r w:rsidRPr="008A33B9">
        <w:rPr>
          <w:lang w:val="fr-CA"/>
        </w:rPr>
        <w:t>assurance-emploi</w:t>
      </w:r>
      <w:r w:rsidR="00FA0377" w:rsidRPr="008A33B9">
        <w:rPr>
          <w:lang w:val="fr-CA"/>
        </w:rPr>
        <w:t>,</w:t>
      </w:r>
      <w:r w:rsidRPr="008A33B9">
        <w:rPr>
          <w:lang w:val="fr-CA"/>
        </w:rPr>
        <w:t xml:space="preserve"> qui ont perdu leur emploi sans en être responsables, et ce depuis au moins sept jours, et qui ont </w:t>
      </w:r>
      <w:r w:rsidR="00FA0377" w:rsidRPr="008A33B9">
        <w:rPr>
          <w:lang w:val="fr-CA"/>
        </w:rPr>
        <w:t>accumulé suffisamment d</w:t>
      </w:r>
      <w:r w:rsidR="00880CA5" w:rsidRPr="008A33B9">
        <w:rPr>
          <w:lang w:val="fr-CA"/>
        </w:rPr>
        <w:t>’</w:t>
      </w:r>
      <w:r w:rsidR="00FA0377" w:rsidRPr="008A33B9">
        <w:rPr>
          <w:lang w:val="fr-CA"/>
        </w:rPr>
        <w:t>heures de travail assurables</w:t>
      </w:r>
      <w:r w:rsidR="00E03E98" w:rsidRPr="008A33B9">
        <w:rPr>
          <w:lang w:val="fr-CA"/>
        </w:rPr>
        <w:t xml:space="preserve"> au cours des 52 dernières semaines.</w:t>
      </w:r>
    </w:p>
    <w:p w14:paraId="43F59E5F" w14:textId="77777777" w:rsidR="00E17861" w:rsidRPr="008A33B9" w:rsidRDefault="00E17861" w:rsidP="00F17FE9">
      <w:pPr>
        <w:rPr>
          <w:b/>
          <w:bCs/>
          <w:lang w:val="fr-CA"/>
        </w:rPr>
      </w:pPr>
    </w:p>
    <w:p w14:paraId="7D7E5D9C" w14:textId="77777777" w:rsidR="00997085" w:rsidRPr="008A33B9" w:rsidRDefault="001A6DD2" w:rsidP="00997085">
      <w:pPr>
        <w:rPr>
          <w:lang w:val="fr-CA"/>
        </w:rPr>
      </w:pPr>
      <w:r w:rsidRPr="008A33B9">
        <w:rPr>
          <w:b/>
          <w:bCs/>
          <w:lang w:val="fr-CA"/>
        </w:rPr>
        <w:t>Comment faire une demande?</w:t>
      </w:r>
    </w:p>
    <w:p w14:paraId="10D646F5" w14:textId="77777777" w:rsidR="00997085" w:rsidRPr="008A33B9" w:rsidRDefault="00997085" w:rsidP="00997085">
      <w:pPr>
        <w:rPr>
          <w:lang w:val="fr-CA"/>
        </w:rPr>
      </w:pPr>
    </w:p>
    <w:p w14:paraId="66C55CEE" w14:textId="5A50E43E" w:rsidR="00997085" w:rsidRPr="008A33B9" w:rsidRDefault="00512E39" w:rsidP="003C10CC">
      <w:pPr>
        <w:rPr>
          <w:lang w:val="fr-CA"/>
        </w:rPr>
      </w:pPr>
      <w:r w:rsidRPr="008A33B9">
        <w:rPr>
          <w:lang w:val="fr-CA"/>
        </w:rPr>
        <w:t xml:space="preserve">Lisez tous les </w:t>
      </w:r>
      <w:r w:rsidR="003C10CC" w:rsidRPr="008A33B9">
        <w:rPr>
          <w:lang w:val="fr-CA"/>
        </w:rPr>
        <w:t>critères d’admissibilité</w:t>
      </w:r>
      <w:r w:rsidRPr="008A33B9">
        <w:rPr>
          <w:lang w:val="fr-CA"/>
        </w:rPr>
        <w:t xml:space="preserve"> </w:t>
      </w:r>
      <w:hyperlink r:id="rId18" w:history="1">
        <w:r w:rsidRPr="00215F64">
          <w:rPr>
            <w:rStyle w:val="Hyperlink"/>
            <w:lang w:val="fr-CA"/>
          </w:rPr>
          <w:t>ici</w:t>
        </w:r>
      </w:hyperlink>
      <w:r w:rsidRPr="008A33B9">
        <w:rPr>
          <w:lang w:val="fr-CA"/>
        </w:rPr>
        <w:t xml:space="preserve">, amassez toute l’information nécessaire </w:t>
      </w:r>
      <w:r w:rsidR="00906A2B" w:rsidRPr="008A33B9">
        <w:rPr>
          <w:lang w:val="fr-CA"/>
        </w:rPr>
        <w:t>et cliquez sur « Présenter une demande » pour commencer la démarche.</w:t>
      </w:r>
    </w:p>
    <w:p w14:paraId="0C24A0D6" w14:textId="28E05D30" w:rsidR="00E17861" w:rsidRPr="008A33B9" w:rsidRDefault="00E17861" w:rsidP="00F17FE9">
      <w:pPr>
        <w:rPr>
          <w:b/>
          <w:bCs/>
          <w:lang w:val="fr-CA"/>
        </w:rPr>
      </w:pPr>
    </w:p>
    <w:p w14:paraId="743AF300" w14:textId="540CB91C" w:rsidR="00793B17" w:rsidRPr="008A33B9" w:rsidRDefault="00DD1C71" w:rsidP="00793B17">
      <w:pPr>
        <w:rPr>
          <w:lang w:val="fr-CA"/>
        </w:rPr>
      </w:pPr>
      <w:hyperlink r:id="rId19" w:history="1">
        <w:r w:rsidR="00997085" w:rsidRPr="00215F64">
          <w:rPr>
            <w:rStyle w:val="Hyperlink"/>
            <w:b/>
            <w:bCs/>
            <w:lang w:val="fr-CA"/>
          </w:rPr>
          <w:t>Plus d’i</w:t>
        </w:r>
        <w:r w:rsidR="00E17861" w:rsidRPr="00215F64">
          <w:rPr>
            <w:rStyle w:val="Hyperlink"/>
            <w:b/>
            <w:bCs/>
            <w:lang w:val="fr-CA"/>
          </w:rPr>
          <w:t>nformation</w:t>
        </w:r>
      </w:hyperlink>
      <w:r w:rsidR="00215F64" w:rsidRPr="008A33B9">
        <w:rPr>
          <w:lang w:val="fr-CA"/>
        </w:rPr>
        <w:t xml:space="preserve"> </w:t>
      </w:r>
    </w:p>
    <w:p w14:paraId="14894F39" w14:textId="77777777" w:rsidR="00E17861" w:rsidRPr="008A33B9" w:rsidRDefault="00E17861" w:rsidP="00F17FE9">
      <w:pPr>
        <w:rPr>
          <w:lang w:val="fr-CA"/>
        </w:rPr>
      </w:pPr>
    </w:p>
    <w:p w14:paraId="72B0F9DF" w14:textId="77777777" w:rsidR="00E17861" w:rsidRPr="008A33B9" w:rsidRDefault="00E17861" w:rsidP="00F17FE9">
      <w:pPr>
        <w:rPr>
          <w:lang w:val="fr-CA"/>
        </w:rPr>
      </w:pPr>
    </w:p>
    <w:p w14:paraId="59CA993E" w14:textId="0A240E6D" w:rsidR="00950A74" w:rsidRPr="008A33B9" w:rsidRDefault="00C604D1" w:rsidP="00F17FE9">
      <w:pPr>
        <w:rPr>
          <w:b/>
          <w:bCs/>
          <w:lang w:val="fr-CA"/>
        </w:rPr>
      </w:pPr>
      <w:r w:rsidRPr="00215F64">
        <w:rPr>
          <w:b/>
          <w:bCs/>
          <w:lang w:val="fr-CA"/>
        </w:rPr>
        <w:t>Liens clés </w:t>
      </w:r>
      <w:r w:rsidR="00950A74" w:rsidRPr="00215F64">
        <w:rPr>
          <w:b/>
          <w:bCs/>
          <w:lang w:val="fr-CA"/>
        </w:rPr>
        <w:t>:</w:t>
      </w:r>
    </w:p>
    <w:p w14:paraId="4C65C0C8" w14:textId="2C3B9A3D" w:rsidR="00950A74" w:rsidRPr="008A33B9" w:rsidRDefault="00950A74" w:rsidP="00F17FE9">
      <w:pPr>
        <w:rPr>
          <w:lang w:val="fr-CA"/>
        </w:rPr>
      </w:pPr>
    </w:p>
    <w:p w14:paraId="57CA634E" w14:textId="34B119FA" w:rsidR="00997085" w:rsidRPr="008A33B9" w:rsidRDefault="00997085" w:rsidP="00997085">
      <w:pPr>
        <w:rPr>
          <w:rStyle w:val="Hyperlink"/>
          <w:b/>
          <w:bCs/>
          <w:color w:val="auto"/>
          <w:lang w:val="fr-CA"/>
        </w:rPr>
      </w:pPr>
      <w:r w:rsidRPr="008A33B9">
        <w:rPr>
          <w:b/>
          <w:bCs/>
          <w:lang w:val="fr-CA"/>
        </w:rPr>
        <w:t>Plan d’intervention économique du Canada pour répondre à la COVID-19 </w:t>
      </w:r>
      <w:r w:rsidRPr="008A33B9">
        <w:rPr>
          <w:rStyle w:val="Hyperlink"/>
          <w:b/>
          <w:bCs/>
          <w:color w:val="auto"/>
          <w:u w:val="none"/>
          <w:lang w:val="fr-CA"/>
        </w:rPr>
        <w:t>:</w:t>
      </w:r>
      <w:r w:rsidRPr="008A33B9">
        <w:rPr>
          <w:rStyle w:val="Hyperlink"/>
          <w:color w:val="auto"/>
          <w:lang w:val="fr-CA"/>
        </w:rPr>
        <w:t xml:space="preserve"> </w:t>
      </w:r>
      <w:r w:rsidRPr="008A33B9">
        <w:rPr>
          <w:rStyle w:val="Hyperlink"/>
          <w:lang w:val="fr-CA"/>
        </w:rPr>
        <w:t>https://www.canada.ca/fr/ministere-finances/plan-intervention-economique.html</w:t>
      </w:r>
    </w:p>
    <w:p w14:paraId="3C90696D" w14:textId="0B295A6F" w:rsidR="00997085" w:rsidRPr="008A33B9" w:rsidRDefault="00997085" w:rsidP="00997085">
      <w:pPr>
        <w:rPr>
          <w:rStyle w:val="Hyperlink"/>
          <w:b/>
          <w:bCs/>
          <w:color w:val="auto"/>
          <w:lang w:val="fr-CA"/>
        </w:rPr>
      </w:pPr>
    </w:p>
    <w:p w14:paraId="422FA011" w14:textId="77777777" w:rsidR="00997085" w:rsidRPr="008A33B9" w:rsidRDefault="00997085" w:rsidP="00997085">
      <w:pPr>
        <w:rPr>
          <w:lang w:val="fr-CA"/>
        </w:rPr>
      </w:pPr>
      <w:r w:rsidRPr="008A33B9">
        <w:rPr>
          <w:b/>
          <w:bCs/>
          <w:lang w:val="fr-CA"/>
        </w:rPr>
        <w:t>Finances Canada :</w:t>
      </w:r>
      <w:r w:rsidRPr="008A33B9">
        <w:rPr>
          <w:lang w:val="fr-CA"/>
        </w:rPr>
        <w:t xml:space="preserve"> </w:t>
      </w:r>
      <w:hyperlink r:id="rId20" w:history="1">
        <w:r w:rsidRPr="008A33B9">
          <w:rPr>
            <w:rStyle w:val="Hyperlink"/>
            <w:lang w:val="fr-CA"/>
          </w:rPr>
          <w:t>https://www.canada.ca/fr/ministere-finances/plan-intervention-economique.html</w:t>
        </w:r>
      </w:hyperlink>
    </w:p>
    <w:p w14:paraId="432915B8" w14:textId="77777777" w:rsidR="00997085" w:rsidRPr="008A33B9" w:rsidRDefault="00997085" w:rsidP="00997085">
      <w:pPr>
        <w:rPr>
          <w:b/>
          <w:bCs/>
          <w:lang w:val="fr-CA"/>
        </w:rPr>
      </w:pPr>
    </w:p>
    <w:p w14:paraId="68B698B1" w14:textId="400CB92F" w:rsidR="00997085" w:rsidRPr="008A33B9" w:rsidRDefault="00997085" w:rsidP="00997085">
      <w:pPr>
        <w:rPr>
          <w:lang w:val="fr-CA"/>
        </w:rPr>
      </w:pPr>
      <w:r w:rsidRPr="008A33B9">
        <w:rPr>
          <w:b/>
          <w:bCs/>
          <w:lang w:val="fr-CA"/>
        </w:rPr>
        <w:t xml:space="preserve">Agence du revenu du Canada </w:t>
      </w:r>
      <w:r w:rsidRPr="00215F64">
        <w:rPr>
          <w:lang w:val="fr-CA"/>
        </w:rPr>
        <w:t>(questions liées à l’impôt sur le revenu)</w:t>
      </w:r>
      <w:r w:rsidRPr="008A33B9">
        <w:rPr>
          <w:b/>
          <w:bCs/>
          <w:lang w:val="fr-CA"/>
        </w:rPr>
        <w:t> :</w:t>
      </w:r>
      <w:r w:rsidRPr="008A33B9">
        <w:rPr>
          <w:lang w:val="fr-CA"/>
        </w:rPr>
        <w:t xml:space="preserve"> </w:t>
      </w:r>
      <w:hyperlink r:id="rId21" w:history="1">
        <w:r w:rsidRPr="008A33B9">
          <w:rPr>
            <w:rStyle w:val="Hyperlink"/>
            <w:lang w:val="fr-CA"/>
          </w:rPr>
          <w:t>https://www.canada.ca/fr/agence-revenu/campagnes/mise-a-jour-covid-19.html</w:t>
        </w:r>
      </w:hyperlink>
    </w:p>
    <w:p w14:paraId="24F242C3" w14:textId="77777777" w:rsidR="00152420" w:rsidRPr="008A33B9" w:rsidRDefault="00152420" w:rsidP="00997085">
      <w:pPr>
        <w:rPr>
          <w:rStyle w:val="Hyperlink"/>
          <w:b/>
          <w:bCs/>
          <w:color w:val="0000FF"/>
          <w:lang w:val="fr-CA"/>
        </w:rPr>
      </w:pPr>
    </w:p>
    <w:p w14:paraId="5D6601D0" w14:textId="6A1E27E0" w:rsidR="00997085" w:rsidRPr="008A33B9" w:rsidRDefault="00997085" w:rsidP="00997085">
      <w:pPr>
        <w:rPr>
          <w:rStyle w:val="Hyperlink"/>
          <w:lang w:val="fr-CA"/>
        </w:rPr>
      </w:pPr>
      <w:r w:rsidRPr="008A33B9">
        <w:rPr>
          <w:b/>
          <w:bCs/>
          <w:lang w:val="fr-CA"/>
        </w:rPr>
        <w:t>Emploi et Développement social Canada</w:t>
      </w:r>
      <w:r w:rsidRPr="008A33B9">
        <w:rPr>
          <w:lang w:val="fr-CA"/>
        </w:rPr>
        <w:t xml:space="preserve"> (questions liées à l’assurance-emploi)</w:t>
      </w:r>
      <w:r w:rsidRPr="008A33B9">
        <w:rPr>
          <w:b/>
          <w:bCs/>
          <w:lang w:val="fr-CA"/>
        </w:rPr>
        <w:t xml:space="preserve"> : </w:t>
      </w:r>
      <w:hyperlink r:id="rId22" w:history="1">
        <w:r w:rsidRPr="008A33B9">
          <w:rPr>
            <w:rStyle w:val="Hyperlink"/>
            <w:lang w:val="fr-CA"/>
          </w:rPr>
          <w:t>https://www.canada.ca/fr/emploi-developpement-social/ministere/avis/coronavirus.html</w:t>
        </w:r>
      </w:hyperlink>
    </w:p>
    <w:p w14:paraId="127B711B" w14:textId="77777777" w:rsidR="00152420" w:rsidRPr="008A33B9" w:rsidRDefault="00152420" w:rsidP="00152420">
      <w:pPr>
        <w:rPr>
          <w:b/>
          <w:bCs/>
          <w:lang w:val="fr-CA"/>
        </w:rPr>
      </w:pPr>
    </w:p>
    <w:p w14:paraId="5423BBC8" w14:textId="60B1E042" w:rsidR="009D6E79" w:rsidRPr="008A33B9" w:rsidRDefault="00152420" w:rsidP="00F17FE9">
      <w:pPr>
        <w:rPr>
          <w:color w:val="0563C1" w:themeColor="hyperlink"/>
          <w:u w:val="single"/>
          <w:lang w:val="fr-CA"/>
        </w:rPr>
      </w:pPr>
      <w:r w:rsidRPr="008A33B9">
        <w:rPr>
          <w:b/>
          <w:bCs/>
          <w:lang w:val="fr-CA"/>
        </w:rPr>
        <w:t xml:space="preserve">Association canadienne de la paie – Questions et réponses : </w:t>
      </w:r>
      <w:hyperlink r:id="rId23" w:history="1">
        <w:r w:rsidRPr="008A33B9">
          <w:rPr>
            <w:rStyle w:val="Hyperlink"/>
            <w:lang w:val="fr-CA"/>
          </w:rPr>
          <w:t>https://paie.ca/FRPDF/Ressources/Paie-et-COVID19-LigneInfo.aspx</w:t>
        </w:r>
      </w:hyperlink>
    </w:p>
    <w:sectPr w:rsidR="009D6E79" w:rsidRPr="008A33B9" w:rsidSect="0011028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413CD" w14:textId="77777777" w:rsidR="00A23F8E" w:rsidRDefault="00A23F8E" w:rsidP="00125F77">
      <w:r>
        <w:separator/>
      </w:r>
    </w:p>
  </w:endnote>
  <w:endnote w:type="continuationSeparator" w:id="0">
    <w:p w14:paraId="2CB367F4" w14:textId="77777777" w:rsidR="00A23F8E" w:rsidRDefault="00A23F8E" w:rsidP="0012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aco">
    <w:altName w:val="Calibri"/>
    <w:charset w:val="00"/>
    <w:family w:val="auto"/>
    <w:pitch w:val="variable"/>
    <w:sig w:usb0="A00002FF" w:usb1="500039FB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EF74" w14:textId="77777777" w:rsidR="00215F64" w:rsidRDefault="00215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97220" w14:textId="77777777" w:rsidR="00215F64" w:rsidRDefault="00215F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C9D26" w14:textId="77777777" w:rsidR="00215F64" w:rsidRDefault="00215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1E109" w14:textId="77777777" w:rsidR="00A23F8E" w:rsidRDefault="00A23F8E" w:rsidP="00125F77">
      <w:r>
        <w:separator/>
      </w:r>
    </w:p>
  </w:footnote>
  <w:footnote w:type="continuationSeparator" w:id="0">
    <w:p w14:paraId="407F1447" w14:textId="77777777" w:rsidR="00A23F8E" w:rsidRDefault="00A23F8E" w:rsidP="0012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84446" w14:textId="77777777" w:rsidR="00215F64" w:rsidRDefault="00215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746E5" w14:textId="77777777" w:rsidR="00215F64" w:rsidRDefault="00215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0C3C0" w14:textId="77777777" w:rsidR="00215F64" w:rsidRDefault="00215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4052C"/>
    <w:multiLevelType w:val="hybridMultilevel"/>
    <w:tmpl w:val="2140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0F3A86"/>
    <w:multiLevelType w:val="hybridMultilevel"/>
    <w:tmpl w:val="8D9E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5F"/>
    <w:rsid w:val="00011792"/>
    <w:rsid w:val="0002492A"/>
    <w:rsid w:val="0005757D"/>
    <w:rsid w:val="000616AF"/>
    <w:rsid w:val="00063E3F"/>
    <w:rsid w:val="00071D5C"/>
    <w:rsid w:val="00073A41"/>
    <w:rsid w:val="0009498F"/>
    <w:rsid w:val="000977F4"/>
    <w:rsid w:val="000D794C"/>
    <w:rsid w:val="0010196D"/>
    <w:rsid w:val="00102920"/>
    <w:rsid w:val="00107B0F"/>
    <w:rsid w:val="00110287"/>
    <w:rsid w:val="00113642"/>
    <w:rsid w:val="00125F77"/>
    <w:rsid w:val="00146EBE"/>
    <w:rsid w:val="00147D24"/>
    <w:rsid w:val="00152420"/>
    <w:rsid w:val="00160B90"/>
    <w:rsid w:val="001762BA"/>
    <w:rsid w:val="0019358F"/>
    <w:rsid w:val="00194965"/>
    <w:rsid w:val="001967A6"/>
    <w:rsid w:val="0019697A"/>
    <w:rsid w:val="001A4237"/>
    <w:rsid w:val="001A6DD2"/>
    <w:rsid w:val="001B25FE"/>
    <w:rsid w:val="001B6041"/>
    <w:rsid w:val="001C04BB"/>
    <w:rsid w:val="001C3172"/>
    <w:rsid w:val="001D3752"/>
    <w:rsid w:val="001D5053"/>
    <w:rsid w:val="001E0BAD"/>
    <w:rsid w:val="001E11C1"/>
    <w:rsid w:val="001E5453"/>
    <w:rsid w:val="001F4EB1"/>
    <w:rsid w:val="00211EEC"/>
    <w:rsid w:val="00213716"/>
    <w:rsid w:val="00215F64"/>
    <w:rsid w:val="00224A30"/>
    <w:rsid w:val="002274CD"/>
    <w:rsid w:val="00230184"/>
    <w:rsid w:val="00246511"/>
    <w:rsid w:val="0025158D"/>
    <w:rsid w:val="00252624"/>
    <w:rsid w:val="00254DD7"/>
    <w:rsid w:val="00265502"/>
    <w:rsid w:val="00273BE1"/>
    <w:rsid w:val="0027634D"/>
    <w:rsid w:val="00277237"/>
    <w:rsid w:val="00277B6F"/>
    <w:rsid w:val="00283E66"/>
    <w:rsid w:val="00292A6A"/>
    <w:rsid w:val="002C3C5C"/>
    <w:rsid w:val="002C73AE"/>
    <w:rsid w:val="002E7B96"/>
    <w:rsid w:val="002F06C8"/>
    <w:rsid w:val="002F2082"/>
    <w:rsid w:val="00305F38"/>
    <w:rsid w:val="0033092E"/>
    <w:rsid w:val="00333186"/>
    <w:rsid w:val="00334EF2"/>
    <w:rsid w:val="003429FB"/>
    <w:rsid w:val="00344A0B"/>
    <w:rsid w:val="00392692"/>
    <w:rsid w:val="003A3783"/>
    <w:rsid w:val="003B3F79"/>
    <w:rsid w:val="003B4A42"/>
    <w:rsid w:val="003B6886"/>
    <w:rsid w:val="003C10CC"/>
    <w:rsid w:val="003C30B0"/>
    <w:rsid w:val="003C4757"/>
    <w:rsid w:val="003C70AB"/>
    <w:rsid w:val="003D1CD2"/>
    <w:rsid w:val="00414661"/>
    <w:rsid w:val="00425BC9"/>
    <w:rsid w:val="00426804"/>
    <w:rsid w:val="00441EF3"/>
    <w:rsid w:val="00443A7A"/>
    <w:rsid w:val="00444104"/>
    <w:rsid w:val="004519D3"/>
    <w:rsid w:val="004631EF"/>
    <w:rsid w:val="00465802"/>
    <w:rsid w:val="00467173"/>
    <w:rsid w:val="00481C69"/>
    <w:rsid w:val="00497451"/>
    <w:rsid w:val="004A58EE"/>
    <w:rsid w:val="004B3040"/>
    <w:rsid w:val="004C7050"/>
    <w:rsid w:val="00511592"/>
    <w:rsid w:val="00512E39"/>
    <w:rsid w:val="005162E9"/>
    <w:rsid w:val="00521695"/>
    <w:rsid w:val="00525259"/>
    <w:rsid w:val="00542D28"/>
    <w:rsid w:val="005453D0"/>
    <w:rsid w:val="005525E0"/>
    <w:rsid w:val="00557633"/>
    <w:rsid w:val="0056251D"/>
    <w:rsid w:val="00571443"/>
    <w:rsid w:val="00573B0A"/>
    <w:rsid w:val="005902F5"/>
    <w:rsid w:val="00590914"/>
    <w:rsid w:val="00592547"/>
    <w:rsid w:val="0059723C"/>
    <w:rsid w:val="005B02CF"/>
    <w:rsid w:val="005D10DC"/>
    <w:rsid w:val="005E1527"/>
    <w:rsid w:val="005F13D4"/>
    <w:rsid w:val="006006F7"/>
    <w:rsid w:val="00620288"/>
    <w:rsid w:val="006214CA"/>
    <w:rsid w:val="00635FAC"/>
    <w:rsid w:val="0064197A"/>
    <w:rsid w:val="0065222E"/>
    <w:rsid w:val="0067262F"/>
    <w:rsid w:val="00674BD7"/>
    <w:rsid w:val="006832D6"/>
    <w:rsid w:val="00686606"/>
    <w:rsid w:val="006B10EE"/>
    <w:rsid w:val="006C0F90"/>
    <w:rsid w:val="006C1C20"/>
    <w:rsid w:val="006D01AE"/>
    <w:rsid w:val="00714845"/>
    <w:rsid w:val="0071685F"/>
    <w:rsid w:val="0073152B"/>
    <w:rsid w:val="00750925"/>
    <w:rsid w:val="00753941"/>
    <w:rsid w:val="00764B41"/>
    <w:rsid w:val="00767230"/>
    <w:rsid w:val="00771060"/>
    <w:rsid w:val="00777F4B"/>
    <w:rsid w:val="00793B17"/>
    <w:rsid w:val="0079697C"/>
    <w:rsid w:val="007A146E"/>
    <w:rsid w:val="007A1490"/>
    <w:rsid w:val="007A3F1E"/>
    <w:rsid w:val="007A7700"/>
    <w:rsid w:val="007B0A94"/>
    <w:rsid w:val="007C01B1"/>
    <w:rsid w:val="007C22DC"/>
    <w:rsid w:val="007E1B93"/>
    <w:rsid w:val="007F2153"/>
    <w:rsid w:val="00811716"/>
    <w:rsid w:val="0082246F"/>
    <w:rsid w:val="008350E9"/>
    <w:rsid w:val="00843C56"/>
    <w:rsid w:val="008471D6"/>
    <w:rsid w:val="00864B65"/>
    <w:rsid w:val="008665DA"/>
    <w:rsid w:val="00877732"/>
    <w:rsid w:val="00880CA5"/>
    <w:rsid w:val="008952D4"/>
    <w:rsid w:val="008A33B9"/>
    <w:rsid w:val="008A5681"/>
    <w:rsid w:val="008A7733"/>
    <w:rsid w:val="008D55B4"/>
    <w:rsid w:val="008D64DB"/>
    <w:rsid w:val="008E358A"/>
    <w:rsid w:val="008E78D7"/>
    <w:rsid w:val="0090337E"/>
    <w:rsid w:val="00906A2B"/>
    <w:rsid w:val="00907FA2"/>
    <w:rsid w:val="009121E7"/>
    <w:rsid w:val="00915832"/>
    <w:rsid w:val="00950A74"/>
    <w:rsid w:val="00961908"/>
    <w:rsid w:val="00962C2A"/>
    <w:rsid w:val="00964267"/>
    <w:rsid w:val="0097282C"/>
    <w:rsid w:val="00981C35"/>
    <w:rsid w:val="00981CC5"/>
    <w:rsid w:val="00997085"/>
    <w:rsid w:val="009C5F21"/>
    <w:rsid w:val="009D6E79"/>
    <w:rsid w:val="00A01CB1"/>
    <w:rsid w:val="00A051F8"/>
    <w:rsid w:val="00A167A6"/>
    <w:rsid w:val="00A22BD9"/>
    <w:rsid w:val="00A23F8E"/>
    <w:rsid w:val="00A24B80"/>
    <w:rsid w:val="00A261E6"/>
    <w:rsid w:val="00A2698F"/>
    <w:rsid w:val="00A32AAF"/>
    <w:rsid w:val="00A4606D"/>
    <w:rsid w:val="00A5545B"/>
    <w:rsid w:val="00A72A59"/>
    <w:rsid w:val="00A72B7C"/>
    <w:rsid w:val="00A7596E"/>
    <w:rsid w:val="00A75C97"/>
    <w:rsid w:val="00AB7202"/>
    <w:rsid w:val="00AC49CF"/>
    <w:rsid w:val="00AD2E0B"/>
    <w:rsid w:val="00AD34AB"/>
    <w:rsid w:val="00AE479C"/>
    <w:rsid w:val="00AF565C"/>
    <w:rsid w:val="00AF69E1"/>
    <w:rsid w:val="00B05A85"/>
    <w:rsid w:val="00B37A53"/>
    <w:rsid w:val="00B6130D"/>
    <w:rsid w:val="00B71E1E"/>
    <w:rsid w:val="00B85AD8"/>
    <w:rsid w:val="00B93458"/>
    <w:rsid w:val="00B93F66"/>
    <w:rsid w:val="00BB19E6"/>
    <w:rsid w:val="00BB3F4D"/>
    <w:rsid w:val="00BB7AB8"/>
    <w:rsid w:val="00BC6DD7"/>
    <w:rsid w:val="00BE28CE"/>
    <w:rsid w:val="00BE4053"/>
    <w:rsid w:val="00BE6162"/>
    <w:rsid w:val="00BE6A75"/>
    <w:rsid w:val="00BE7D27"/>
    <w:rsid w:val="00BF76F4"/>
    <w:rsid w:val="00C1413A"/>
    <w:rsid w:val="00C31E8C"/>
    <w:rsid w:val="00C35808"/>
    <w:rsid w:val="00C43D2C"/>
    <w:rsid w:val="00C604D1"/>
    <w:rsid w:val="00C62B00"/>
    <w:rsid w:val="00C76C19"/>
    <w:rsid w:val="00C933EE"/>
    <w:rsid w:val="00C95724"/>
    <w:rsid w:val="00CA4215"/>
    <w:rsid w:val="00CA4F3E"/>
    <w:rsid w:val="00CA7EE6"/>
    <w:rsid w:val="00CB2394"/>
    <w:rsid w:val="00CD43E8"/>
    <w:rsid w:val="00CE4D2A"/>
    <w:rsid w:val="00CE7ACB"/>
    <w:rsid w:val="00CF48E2"/>
    <w:rsid w:val="00D057F7"/>
    <w:rsid w:val="00D1094E"/>
    <w:rsid w:val="00D26E6A"/>
    <w:rsid w:val="00D35524"/>
    <w:rsid w:val="00D36BC4"/>
    <w:rsid w:val="00D47E9C"/>
    <w:rsid w:val="00D530DA"/>
    <w:rsid w:val="00D643E3"/>
    <w:rsid w:val="00D84509"/>
    <w:rsid w:val="00D8462C"/>
    <w:rsid w:val="00D9258F"/>
    <w:rsid w:val="00DC503C"/>
    <w:rsid w:val="00DD1C71"/>
    <w:rsid w:val="00DF5A55"/>
    <w:rsid w:val="00DF607A"/>
    <w:rsid w:val="00E03D93"/>
    <w:rsid w:val="00E03E98"/>
    <w:rsid w:val="00E17861"/>
    <w:rsid w:val="00E20926"/>
    <w:rsid w:val="00E43814"/>
    <w:rsid w:val="00E5064B"/>
    <w:rsid w:val="00E54C18"/>
    <w:rsid w:val="00E57A84"/>
    <w:rsid w:val="00E57FBF"/>
    <w:rsid w:val="00E67885"/>
    <w:rsid w:val="00E7227F"/>
    <w:rsid w:val="00E9244B"/>
    <w:rsid w:val="00E97D94"/>
    <w:rsid w:val="00EC6B6B"/>
    <w:rsid w:val="00EC7C44"/>
    <w:rsid w:val="00EE550E"/>
    <w:rsid w:val="00EE6D35"/>
    <w:rsid w:val="00EF2204"/>
    <w:rsid w:val="00EF2B28"/>
    <w:rsid w:val="00F11FB8"/>
    <w:rsid w:val="00F17FE9"/>
    <w:rsid w:val="00F33C54"/>
    <w:rsid w:val="00F5540B"/>
    <w:rsid w:val="00F6768E"/>
    <w:rsid w:val="00F73025"/>
    <w:rsid w:val="00F80FB0"/>
    <w:rsid w:val="00F92994"/>
    <w:rsid w:val="00F97197"/>
    <w:rsid w:val="00F97994"/>
    <w:rsid w:val="00FA0377"/>
    <w:rsid w:val="00FA2700"/>
    <w:rsid w:val="00FB443F"/>
    <w:rsid w:val="00FB6EE8"/>
    <w:rsid w:val="00FF3F71"/>
    <w:rsid w:val="00FF616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304A9"/>
  <w15:docId w15:val="{41EF3522-AA3C-466F-AA06-A946FF83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F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5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8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8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0A7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9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2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3F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F3F71"/>
  </w:style>
  <w:style w:type="character" w:customStyle="1" w:styleId="CommentTextChar">
    <w:name w:val="Comment Text Char"/>
    <w:basedOn w:val="DefaultParagraphFont"/>
    <w:link w:val="CommentText"/>
    <w:uiPriority w:val="99"/>
    <w:rsid w:val="00FF3F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F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F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76F4"/>
  </w:style>
  <w:style w:type="character" w:customStyle="1" w:styleId="Heading1Char">
    <w:name w:val="Heading 1 Char"/>
    <w:basedOn w:val="DefaultParagraphFont"/>
    <w:link w:val="Heading1"/>
    <w:uiPriority w:val="9"/>
    <w:rsid w:val="00B93F66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5F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5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F77"/>
  </w:style>
  <w:style w:type="paragraph" w:styleId="Footer">
    <w:name w:val="footer"/>
    <w:basedOn w:val="Normal"/>
    <w:link w:val="FooterChar"/>
    <w:uiPriority w:val="99"/>
    <w:unhideWhenUsed/>
    <w:rsid w:val="00125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F77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8450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50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845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styleId="Strong">
    <w:name w:val="Strong"/>
    <w:basedOn w:val="DefaultParagraphFont"/>
    <w:uiPriority w:val="22"/>
    <w:qFormat/>
    <w:rsid w:val="00D8450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1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5681">
          <w:marLeft w:val="0"/>
          <w:marRight w:val="0"/>
          <w:marTop w:val="0"/>
          <w:marBottom w:val="345"/>
          <w:divBdr>
            <w:top w:val="single" w:sz="2" w:space="11" w:color="269ABC"/>
            <w:left w:val="single" w:sz="24" w:space="11" w:color="269ABC"/>
            <w:bottom w:val="single" w:sz="2" w:space="11" w:color="269ABC"/>
            <w:right w:val="single" w:sz="2" w:space="11" w:color="269ABC"/>
          </w:divBdr>
        </w:div>
      </w:divsChild>
    </w:div>
    <w:div w:id="226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355">
          <w:marLeft w:val="0"/>
          <w:marRight w:val="0"/>
          <w:marTop w:val="0"/>
          <w:marBottom w:val="345"/>
          <w:divBdr>
            <w:top w:val="single" w:sz="2" w:space="11" w:color="269ABC"/>
            <w:left w:val="single" w:sz="24" w:space="11" w:color="269ABC"/>
            <w:bottom w:val="single" w:sz="2" w:space="11" w:color="269ABC"/>
            <w:right w:val="single" w:sz="2" w:space="11" w:color="269ABC"/>
          </w:divBdr>
        </w:div>
      </w:divsChild>
    </w:div>
    <w:div w:id="1748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fr/ministere-finances/plan-intervention-economique.html" TargetMode="External"/><Relationship Id="rId13" Type="http://schemas.openxmlformats.org/officeDocument/2006/relationships/hyperlink" Target="https://ceba-cuec.ca/fr/" TargetMode="External"/><Relationship Id="rId18" Type="http://schemas.openxmlformats.org/officeDocument/2006/relationships/hyperlink" Target="https://www.canada.ca/fr/services/prestations/ae/assurance-emploi-reguliere/demande.ht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canada.ca/fr/agence-revenu/campagnes/mise-a-jour-covid-19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anada.ca/fr/emploi-developpement-social/ministere/avis/coronavirus.html" TargetMode="External"/><Relationship Id="rId17" Type="http://schemas.openxmlformats.org/officeDocument/2006/relationships/hyperlink" Target="https://www.canada.ca/fr/services/prestations/ae/assurance-emploi-maladie/demande.htm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canada.ca/fr/agence-revenu/services/prestations/faire-demande-pcu-aupres-arc.html" TargetMode="External"/><Relationship Id="rId20" Type="http://schemas.openxmlformats.org/officeDocument/2006/relationships/hyperlink" Target="https://www.canada.ca/fr/ministere-finances/plan-intervention-economique.html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ada.ca/fr/emploi-developpement-social/ministere/avis/coronavirus.htm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canada.ca/fr/services/prestations/ae/pcusc-application.html" TargetMode="External"/><Relationship Id="rId23" Type="http://schemas.openxmlformats.org/officeDocument/2006/relationships/hyperlink" Target="https://paie.ca/FRPDF/Ressources/Paie-et-COVID19-LigneInfo.aspx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canada.ca/fr/emploi-developpement-social/programmes/assurance-emploi/ae-liste/assurance-emploi-employeurs-supplement-chomage.html" TargetMode="External"/><Relationship Id="rId19" Type="http://schemas.openxmlformats.org/officeDocument/2006/relationships/hyperlink" Target="https://www.canada.ca/fr/services/prestations/ae/assurance-emploi-reguliere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ministere-finances/plan-intervention-economique/subvention-salariale.html" TargetMode="External"/><Relationship Id="rId14" Type="http://schemas.openxmlformats.org/officeDocument/2006/relationships/hyperlink" Target="https://www.canada.ca/fr/agence-revenu/campagnes/mise-a-jour-covid-19.html" TargetMode="External"/><Relationship Id="rId22" Type="http://schemas.openxmlformats.org/officeDocument/2006/relationships/hyperlink" Target="https://www.canada.ca/fr/emploi-developpement-social/ministere/avis/coronavirus.html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1816</Words>
  <Characters>10353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Desjardins</dc:creator>
  <cp:keywords/>
  <dc:description/>
  <cp:lastModifiedBy>Élodie Thomas</cp:lastModifiedBy>
  <cp:revision>2</cp:revision>
  <dcterms:created xsi:type="dcterms:W3CDTF">2020-04-17T18:52:00Z</dcterms:created>
  <dcterms:modified xsi:type="dcterms:W3CDTF">2020-04-17T18:52:00Z</dcterms:modified>
</cp:coreProperties>
</file>